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970"/>
        <w:gridCol w:w="191"/>
        <w:gridCol w:w="92"/>
        <w:gridCol w:w="144"/>
        <w:gridCol w:w="7415"/>
        <w:gridCol w:w="521"/>
      </w:tblGrid>
      <w:tr w:rsidR="00572A17" w:rsidRPr="00DB23F1" w14:paraId="5AB9BE20" w14:textId="77777777" w:rsidTr="009D3E17">
        <w:trPr>
          <w:trHeight w:val="1385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9255" w14:textId="6883BD64" w:rsidR="00572A17" w:rsidRPr="00DB23F1" w:rsidRDefault="009C295C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/>
                <w:iCs/>
                <w:u w:val="single"/>
              </w:rPr>
              <w:t xml:space="preserve"> </w:t>
            </w:r>
            <w:r w:rsidR="00884AEF">
              <w:rPr>
                <w:rFonts w:eastAsia="Times New Roman" w:cstheme="minorHAnsi"/>
                <w:i/>
                <w:iCs/>
                <w:u w:val="single"/>
              </w:rPr>
              <w:t xml:space="preserve"> </w:t>
            </w:r>
            <w:r w:rsidR="00572A17" w:rsidRPr="00DB23F1">
              <w:rPr>
                <w:rFonts w:eastAsia="Times New Roman" w:cstheme="minorHAnsi"/>
                <w:i/>
                <w:iCs/>
                <w:u w:val="single"/>
              </w:rPr>
              <w:br w:type="page"/>
            </w:r>
            <w:r w:rsidR="00572A17" w:rsidRPr="00DB23F1">
              <w:rPr>
                <w:rFonts w:eastAsia="Times New Roman" w:cstheme="minorHAnsi"/>
                <w:iCs/>
              </w:rPr>
              <w:t xml:space="preserve">NAZIV </w:t>
            </w:r>
            <w:r w:rsidR="00C94C04" w:rsidRPr="00DB23F1">
              <w:rPr>
                <w:rFonts w:eastAsia="Times New Roman" w:cstheme="minorHAnsi"/>
                <w:iCs/>
              </w:rPr>
              <w:t xml:space="preserve">PRORAČUNSKOG </w:t>
            </w:r>
            <w:r w:rsidR="00572A17" w:rsidRPr="00DB23F1">
              <w:rPr>
                <w:rFonts w:eastAsia="Times New Roman" w:cstheme="minorHAnsi"/>
                <w:iCs/>
              </w:rPr>
              <w:t>KORISNIKA:</w:t>
            </w:r>
          </w:p>
          <w:p w14:paraId="51A7780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0B4AABE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E06FAB6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D119968" w14:textId="51867F09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65BA65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50B4D23" w14:textId="77777777" w:rsidR="00C821E6" w:rsidRDefault="00C821E6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SAŽETAK DJELOKRUGA </w:t>
            </w:r>
          </w:p>
          <w:p w14:paraId="65095B67" w14:textId="003AA652" w:rsidR="00572A17" w:rsidRPr="00DB23F1" w:rsidRDefault="00C821E6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RADA</w:t>
            </w:r>
            <w:r w:rsidR="00161844">
              <w:rPr>
                <w:rFonts w:eastAsia="Times New Roman" w:cstheme="minorHAnsi"/>
                <w:bCs/>
              </w:rPr>
              <w:t>:</w:t>
            </w:r>
          </w:p>
          <w:p w14:paraId="33046BA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BA32C2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DE1B460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6D1A96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45CCF2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783D2E0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73DAEB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463BBE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12C7393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D9FE665" w14:textId="6FB2DFC0" w:rsidR="009E2A94" w:rsidRPr="00DB23F1" w:rsidRDefault="009E2A94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379B7B4" w14:textId="674B6439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250C535" w14:textId="7FAA6EAC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864B651" w14:textId="5AB328C0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D10FC24" w14:textId="0F852D05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93ACA74" w14:textId="77777777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F897711" w14:textId="77777777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1E1CAF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ORGANIZACIJSKA</w:t>
            </w:r>
          </w:p>
          <w:p w14:paraId="5E33E0A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STRUKTURA:</w:t>
            </w:r>
          </w:p>
          <w:p w14:paraId="073D999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1392D09" w14:textId="77777777" w:rsidR="00572A17" w:rsidRPr="00DB23F1" w:rsidRDefault="00572A17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BC60A61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788E4B5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9BAD9C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0429CC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6869D65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551109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1F7710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CB7645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2915F2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DFC5D9E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5A0594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38ED62F" w14:textId="435EA401" w:rsidR="00572A17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0C68FB5" w14:textId="7C83E852" w:rsidR="008960D5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B747C43" w14:textId="6ECFF486" w:rsidR="008960D5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AE49EF5" w14:textId="77777777" w:rsidR="008960D5" w:rsidRPr="00DB23F1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9BBA28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E575D5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BEF871B" w14:textId="637BC45A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4F1EDDD7" w14:textId="0AD15F4F" w:rsidR="008B552D" w:rsidRPr="00DB23F1" w:rsidRDefault="002F65E8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 w:rsidRPr="00DB23F1">
              <w:rPr>
                <w:rFonts w:cstheme="minorHAnsi"/>
                <w:color w:val="000000"/>
              </w:rPr>
              <w:lastRenderedPageBreak/>
              <w:t>ZAKONSKA OSNOVA ZA UVOĐENJE PROGRAMA:</w:t>
            </w:r>
          </w:p>
          <w:p w14:paraId="6E31626F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79A3AA6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2C8FC18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37C266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05476F60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9B68267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49B5835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7C2C8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DC4BF9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FF6AC17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534DCF4" w14:textId="038211E4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FF50037" w14:textId="65161425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B0FCB4D" w14:textId="47F7061D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B268C4" w14:textId="596A0610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776C01" w14:textId="27773430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319D667" w14:textId="3142F367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08082EB" w14:textId="0D2B5CAC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8EEA28" w14:textId="2CB9D8CC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0BEE2E6" w14:textId="661374C2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E3D7558" w14:textId="400CC26B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02307D65" w14:textId="7B5EC9D2" w:rsidR="00974027" w:rsidRDefault="00974027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E717120" w14:textId="610DD1EF" w:rsidR="00705050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3B9AA8" w14:textId="0BA92143" w:rsidR="00705050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26DAEF9" w14:textId="77777777" w:rsidR="00705050" w:rsidRPr="00DB23F1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0887498" w14:textId="4645E35F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OPĆI I POSEBNI CILJEVI:</w:t>
            </w:r>
          </w:p>
          <w:p w14:paraId="3BF15CD5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35833185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38E8661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CDAC0E4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043B4AB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840E6BB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CE06860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8111FEA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60572D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141D90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0BF0DA2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C7ABE0A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BD97CB1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1918432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689293D" w14:textId="54BCB443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65C5165" w14:textId="7EAB6E79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1BA0F8C" w14:textId="29F31D71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EBD38A3" w14:textId="6C32B515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D677800" w14:textId="5B074123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C2FE4EB" w14:textId="77777777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A4B9C82" w14:textId="54384D7D" w:rsidR="00572A17" w:rsidRPr="00DB23F1" w:rsidRDefault="0053544B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FINANCIJSKI  PLAN ZA 2025. - 2027</w:t>
            </w:r>
            <w:r w:rsidR="00572A17" w:rsidRPr="00DB23F1">
              <w:rPr>
                <w:rFonts w:eastAsia="Times New Roman" w:cstheme="minorHAnsi"/>
                <w:bCs/>
              </w:rPr>
              <w:t>. GODINU:</w:t>
            </w:r>
          </w:p>
          <w:p w14:paraId="21BFFB13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D0FC531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10CD8F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4EC78B6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EDFB70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77E853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BC9E68D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B9E78F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992F84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64C0BF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E730D7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ED8842C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3533BDC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B2C69B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1E1A3E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85A5EE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DF80A1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FA87224" w14:textId="0D2246D0" w:rsidR="0028189F" w:rsidRPr="00DB23F1" w:rsidRDefault="0028189F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CD957F3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34114FA4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1C3E438B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1200256B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7703617E" w14:textId="2AA82315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27E7DDFF" w14:textId="77777777" w:rsidR="00D61C89" w:rsidRPr="00DB23F1" w:rsidRDefault="00D61C89" w:rsidP="0028189F">
            <w:pPr>
              <w:rPr>
                <w:rFonts w:eastAsia="Times New Roman" w:cstheme="minorHAnsi"/>
              </w:rPr>
            </w:pPr>
          </w:p>
          <w:p w14:paraId="74B4EC59" w14:textId="26B4945C" w:rsidR="00D61C89" w:rsidRPr="00DB23F1" w:rsidRDefault="00D61C89" w:rsidP="0028189F">
            <w:pPr>
              <w:rPr>
                <w:rFonts w:eastAsia="Times New Roman" w:cstheme="minorHAnsi"/>
              </w:rPr>
            </w:pPr>
            <w:r w:rsidRPr="00DB23F1">
              <w:rPr>
                <w:rFonts w:eastAsia="Times New Roman" w:cstheme="minorHAnsi"/>
              </w:rPr>
              <w:t xml:space="preserve"> </w:t>
            </w:r>
          </w:p>
          <w:p w14:paraId="78AC6503" w14:textId="08AC0AE5" w:rsidR="00507599" w:rsidRPr="00DB23F1" w:rsidRDefault="00507599" w:rsidP="0028189F">
            <w:pPr>
              <w:rPr>
                <w:rFonts w:eastAsia="Times New Roman" w:cstheme="minorHAnsi"/>
              </w:rPr>
            </w:pPr>
          </w:p>
          <w:p w14:paraId="4B2AAEC2" w14:textId="77777777" w:rsidR="00507599" w:rsidRPr="00DB23F1" w:rsidRDefault="00507599" w:rsidP="0028189F">
            <w:pPr>
              <w:rPr>
                <w:rFonts w:eastAsia="Times New Roman" w:cstheme="minorHAnsi"/>
              </w:rPr>
            </w:pPr>
          </w:p>
          <w:p w14:paraId="0F56B2BA" w14:textId="053C4879" w:rsidR="00572A17" w:rsidRPr="00DB23F1" w:rsidRDefault="0028189F" w:rsidP="0028189F">
            <w:pPr>
              <w:rPr>
                <w:rFonts w:eastAsia="Times New Roman" w:cstheme="minorHAnsi"/>
              </w:rPr>
            </w:pPr>
            <w:r w:rsidRPr="00DB23F1">
              <w:rPr>
                <w:rFonts w:eastAsia="Times New Roman" w:cstheme="minorHAnsi"/>
              </w:rPr>
              <w:t>NAČIN I SREDSTVA ZA REALIZACIJU PROGRAMA</w:t>
            </w: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</w:rPr>
            </w:pP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ECA61" w14:textId="77777777" w:rsidR="00974027" w:rsidRPr="00DB23F1" w:rsidRDefault="00974027" w:rsidP="00FF4ED8">
            <w:pPr>
              <w:rPr>
                <w:rFonts w:cstheme="minorHAnsi"/>
                <w:b/>
              </w:rPr>
            </w:pPr>
          </w:p>
          <w:p w14:paraId="659FB239" w14:textId="28082EC5" w:rsidR="00AE7999" w:rsidRDefault="00FF4ED8" w:rsidP="00FF4ED8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EKONOMSKA ŠKOLA ŠIBENIK </w:t>
            </w:r>
            <w:r w:rsidR="00697669">
              <w:rPr>
                <w:rFonts w:cstheme="minorHAnsi"/>
                <w:b/>
              </w:rPr>
              <w:t>, PUT GIMNAZIJE 64, 22000 ŠIBENIK</w:t>
            </w:r>
          </w:p>
          <w:p w14:paraId="5CF7037F" w14:textId="205B82FB" w:rsidR="00697669" w:rsidRPr="00DB23F1" w:rsidRDefault="00697669" w:rsidP="00FF4E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OIB: 24076715766</w:t>
            </w:r>
          </w:p>
          <w:p w14:paraId="3C411224" w14:textId="77777777" w:rsidR="00FF4ED8" w:rsidRPr="00DB23F1" w:rsidRDefault="00FF4ED8" w:rsidP="00FF4ED8">
            <w:pPr>
              <w:jc w:val="both"/>
              <w:rPr>
                <w:rFonts w:cstheme="minorHAnsi"/>
                <w:b/>
              </w:rPr>
            </w:pPr>
          </w:p>
          <w:p w14:paraId="7F86A70A" w14:textId="5064B197" w:rsidR="00974027" w:rsidRPr="00DB23F1" w:rsidRDefault="00161844" w:rsidP="009740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74027" w:rsidRPr="00DB23F1">
              <w:rPr>
                <w:rFonts w:cstheme="minorHAnsi"/>
              </w:rPr>
              <w:t>Djelatnost Škole obuh</w:t>
            </w:r>
            <w:r w:rsidR="00D32DD0" w:rsidRPr="00DB23F1">
              <w:rPr>
                <w:rFonts w:cstheme="minorHAnsi"/>
              </w:rPr>
              <w:t>vaća odgoj i obrazovanje učenika</w:t>
            </w:r>
            <w:r w:rsidR="00974027" w:rsidRPr="00DB23F1">
              <w:rPr>
                <w:rFonts w:cstheme="minorHAnsi"/>
              </w:rPr>
              <w:t xml:space="preserve"> za stjecanje srednje strukovne kvalifikacije, stjecanje znanja i sposobnost za rad i nastavak obrazovanja. </w:t>
            </w:r>
            <w:r w:rsidR="00AE7999" w:rsidRPr="00DB23F1">
              <w:rPr>
                <w:rFonts w:cstheme="minorHAnsi"/>
              </w:rPr>
              <w:t>Na</w:t>
            </w:r>
            <w:r w:rsidR="00811B44" w:rsidRPr="00DB23F1">
              <w:rPr>
                <w:rFonts w:cstheme="minorHAnsi"/>
              </w:rPr>
              <w:t>s</w:t>
            </w:r>
            <w:r w:rsidR="00AE7999" w:rsidRPr="00DB23F1">
              <w:rPr>
                <w:rFonts w:cstheme="minorHAnsi"/>
              </w:rPr>
              <w:t>tavni program realizira se sukladno odobrenom nastavnom planu i programu u obrazovnom sektoru ekonomija, trgovina i poslovna administracija.</w:t>
            </w:r>
          </w:p>
          <w:p w14:paraId="65838DB0" w14:textId="77AA29B2" w:rsidR="00974027" w:rsidRPr="00DB23F1" w:rsidRDefault="00974027" w:rsidP="00FF4ED8">
            <w:pPr>
              <w:jc w:val="both"/>
              <w:rPr>
                <w:rFonts w:cstheme="minorHAnsi"/>
                <w:b/>
              </w:rPr>
            </w:pPr>
          </w:p>
          <w:p w14:paraId="60AD6D17" w14:textId="02DF7BC6" w:rsidR="00FF4ED8" w:rsidRPr="009A446C" w:rsidRDefault="00FF4ED8" w:rsidP="00C821E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A446C">
              <w:rPr>
                <w:rFonts w:cstheme="minorHAnsi"/>
                <w:b/>
              </w:rPr>
              <w:t>Osnovni podatci</w:t>
            </w:r>
          </w:p>
          <w:p w14:paraId="529BFE72" w14:textId="77777777" w:rsidR="00974027" w:rsidRPr="00DB23F1" w:rsidRDefault="00974027" w:rsidP="00974027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23161C5E" w14:textId="482C765F" w:rsidR="00FF4ED8" w:rsidRPr="00DB23F1" w:rsidRDefault="00FF4ED8" w:rsidP="00C821E6">
            <w:pPr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</w:rPr>
              <w:t xml:space="preserve">Ukupan broj učenika: </w:t>
            </w:r>
            <w:r w:rsidRPr="00DB23F1">
              <w:rPr>
                <w:rFonts w:cstheme="minorHAnsi"/>
                <w:color w:val="000000" w:themeColor="text1"/>
              </w:rPr>
              <w:t>2</w:t>
            </w:r>
            <w:r w:rsidR="002C6DF5">
              <w:rPr>
                <w:rFonts w:cstheme="minorHAnsi"/>
                <w:color w:val="000000" w:themeColor="text1"/>
              </w:rPr>
              <w:t>63</w:t>
            </w:r>
            <w:r w:rsidRPr="00DB23F1">
              <w:rPr>
                <w:rFonts w:cstheme="minorHAnsi"/>
                <w:color w:val="000000" w:themeColor="text1"/>
              </w:rPr>
              <w:t>, ukupan broj odjela: 15 ukupan broj radnika</w:t>
            </w:r>
            <w:r w:rsidRPr="00DB23F1">
              <w:rPr>
                <w:rFonts w:cstheme="minorHAnsi"/>
              </w:rPr>
              <w:t xml:space="preserve">: </w:t>
            </w:r>
            <w:r w:rsidR="00157A55" w:rsidRPr="00DB23F1">
              <w:rPr>
                <w:rFonts w:cstheme="minorHAnsi"/>
                <w:color w:val="000000" w:themeColor="text1"/>
              </w:rPr>
              <w:t>56</w:t>
            </w:r>
            <w:r w:rsidR="00CD33F2">
              <w:rPr>
                <w:rFonts w:cstheme="minorHAnsi"/>
                <w:color w:val="000000" w:themeColor="text1"/>
              </w:rPr>
              <w:t xml:space="preserve"> od čega 38</w:t>
            </w:r>
            <w:r w:rsidRPr="00DB23F1">
              <w:rPr>
                <w:rFonts w:cstheme="minorHAnsi"/>
                <w:color w:val="000000" w:themeColor="text1"/>
              </w:rPr>
              <w:t xml:space="preserve"> radnika </w:t>
            </w:r>
            <w:r w:rsidR="00CD33F2">
              <w:rPr>
                <w:rFonts w:cstheme="minorHAnsi"/>
                <w:color w:val="000000" w:themeColor="text1"/>
              </w:rPr>
              <w:t>radi u punom radnom vremenu, a 18</w:t>
            </w:r>
            <w:r w:rsidRPr="00DB23F1">
              <w:rPr>
                <w:rFonts w:cstheme="minorHAnsi"/>
                <w:color w:val="000000" w:themeColor="text1"/>
              </w:rPr>
              <w:t xml:space="preserve"> radnika radi u nepunom radnom vremenu. </w:t>
            </w:r>
            <w:r w:rsidR="008377CB" w:rsidRPr="00DB23F1">
              <w:rPr>
                <w:rFonts w:cstheme="minorHAnsi"/>
                <w:color w:val="000000" w:themeColor="text1"/>
              </w:rPr>
              <w:t>Škola ima ra</w:t>
            </w:r>
            <w:r w:rsidR="003D1B22">
              <w:rPr>
                <w:rFonts w:cstheme="minorHAnsi"/>
                <w:color w:val="000000" w:themeColor="text1"/>
              </w:rPr>
              <w:t>vnatelja, 3 stručna suradnika (</w:t>
            </w:r>
            <w:r w:rsidR="008377CB" w:rsidRPr="00DB23F1">
              <w:rPr>
                <w:rFonts w:cstheme="minorHAnsi"/>
                <w:color w:val="000000" w:themeColor="text1"/>
              </w:rPr>
              <w:t>pedagoga</w:t>
            </w:r>
            <w:r w:rsidR="003D1B22">
              <w:rPr>
                <w:rFonts w:cstheme="minorHAnsi"/>
                <w:color w:val="000000" w:themeColor="text1"/>
              </w:rPr>
              <w:t xml:space="preserve">, </w:t>
            </w:r>
            <w:r w:rsidR="008377CB" w:rsidRPr="00DB23F1">
              <w:rPr>
                <w:rFonts w:cstheme="minorHAnsi"/>
                <w:color w:val="000000" w:themeColor="text1"/>
              </w:rPr>
              <w:t>psihologa i</w:t>
            </w:r>
            <w:r w:rsidRPr="00DB23F1">
              <w:rPr>
                <w:rFonts w:cstheme="minorHAnsi"/>
                <w:color w:val="000000" w:themeColor="text1"/>
              </w:rPr>
              <w:t xml:space="preserve"> knjižničara), 1 tajnika, 1 voditelja </w:t>
            </w:r>
            <w:r w:rsidRPr="00DB23F1">
              <w:rPr>
                <w:rFonts w:cstheme="minorHAnsi"/>
              </w:rPr>
              <w:t>računovodstva, 1 administrativnog radnika</w:t>
            </w:r>
            <w:r w:rsidR="002C6DF5">
              <w:rPr>
                <w:rFonts w:cstheme="minorHAnsi"/>
              </w:rPr>
              <w:t xml:space="preserve"> - referenta</w:t>
            </w:r>
            <w:r w:rsidRPr="00DB23F1">
              <w:rPr>
                <w:rFonts w:cstheme="minorHAnsi"/>
                <w:color w:val="000000" w:themeColor="text1"/>
              </w:rPr>
              <w:t xml:space="preserve">, </w:t>
            </w:r>
            <w:r w:rsidR="00D61C89" w:rsidRPr="00DB23F1">
              <w:rPr>
                <w:rFonts w:cstheme="minorHAnsi"/>
                <w:color w:val="000000" w:themeColor="text1"/>
              </w:rPr>
              <w:t>4</w:t>
            </w:r>
            <w:r w:rsidRPr="00DB23F1">
              <w:rPr>
                <w:rFonts w:cstheme="minorHAnsi"/>
                <w:color w:val="000000" w:themeColor="text1"/>
              </w:rPr>
              <w:t xml:space="preserve"> spremačice i 1 domara. </w:t>
            </w:r>
          </w:p>
          <w:p w14:paraId="34BD1EC2" w14:textId="58AB1DA6" w:rsidR="00FF4ED8" w:rsidRPr="009A446C" w:rsidRDefault="00FF4ED8" w:rsidP="009A446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A446C">
              <w:rPr>
                <w:rFonts w:cstheme="minorHAnsi"/>
                <w:b/>
              </w:rPr>
              <w:t xml:space="preserve">Prostorni uvjeti </w:t>
            </w:r>
            <w:r w:rsidR="009A446C">
              <w:rPr>
                <w:rFonts w:cstheme="minorHAnsi"/>
                <w:b/>
              </w:rPr>
              <w:t>i opremljenost</w:t>
            </w:r>
          </w:p>
          <w:p w14:paraId="4C5CA959" w14:textId="77777777" w:rsidR="009A446C" w:rsidRDefault="009A446C" w:rsidP="009A446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17E4D2" w14:textId="7445DA6C" w:rsidR="00FF4ED8" w:rsidRDefault="00FF4ED8" w:rsidP="009A446C">
            <w:p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Nastava se odvija u školskoj zgradi na adresi Put Gimnazije 64, Šibenik koju koriste još i Gimnazija Antuna Vrančića Šibenik i Prometno-tehnička škola Šibenik. Od ukupne kvadrature zgrade koja iznosi </w:t>
            </w:r>
            <w:smartTag w:uri="urn:schemas-microsoft-com:office:smarttags" w:element="metricconverter">
              <w:smartTagPr>
                <w:attr w:name="ProductID" w:val="4.211,8 m2"/>
              </w:smartTagPr>
              <w:r w:rsidRPr="00DB23F1">
                <w:rPr>
                  <w:rFonts w:cstheme="minorHAnsi"/>
                </w:rPr>
                <w:t>4.211,8 m2</w:t>
              </w:r>
            </w:smartTag>
            <w:r w:rsidRPr="00DB23F1">
              <w:rPr>
                <w:rFonts w:cstheme="minorHAnsi"/>
              </w:rPr>
              <w:t>, Ekonomska škola Šibenik koristi prvi i drugi kat, te sportske dvorane, školsku knjižnicu i dio potkrovlja (ukupno 3.</w:t>
            </w:r>
            <w:smartTag w:uri="urn:schemas-microsoft-com:office:smarttags" w:element="metricconverter">
              <w:smartTagPr>
                <w:attr w:name="ProductID" w:val="236 m2"/>
              </w:smartTagPr>
              <w:r w:rsidRPr="00DB23F1">
                <w:rPr>
                  <w:rFonts w:cstheme="minorHAnsi"/>
                </w:rPr>
                <w:t>236 m2</w:t>
              </w:r>
            </w:smartTag>
            <w:r w:rsidR="009A446C">
              <w:rPr>
                <w:rFonts w:cstheme="minorHAnsi"/>
              </w:rPr>
              <w:t xml:space="preserve"> )</w:t>
            </w:r>
            <w:r w:rsidR="00D5072F">
              <w:rPr>
                <w:rFonts w:cstheme="minorHAnsi"/>
              </w:rPr>
              <w:t>.</w:t>
            </w:r>
          </w:p>
          <w:p w14:paraId="76213E00" w14:textId="69E599C9" w:rsidR="00D5072F" w:rsidRPr="00D5072F" w:rsidRDefault="00D5072F" w:rsidP="00D5072F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Koristimo </w:t>
            </w:r>
            <w:r w:rsidRPr="00D5072F">
              <w:rPr>
                <w:rFonts w:cstheme="minorHAnsi"/>
                <w:iCs/>
              </w:rPr>
              <w:t>14</w:t>
            </w:r>
            <w:r w:rsidR="006F2ABF">
              <w:rPr>
                <w:rFonts w:cstheme="minorHAnsi"/>
                <w:iCs/>
              </w:rPr>
              <w:t xml:space="preserve"> </w:t>
            </w:r>
            <w:r w:rsidRPr="00D5072F">
              <w:rPr>
                <w:rFonts w:cstheme="minorHAnsi"/>
                <w:iCs/>
              </w:rPr>
              <w:t>učionica (br. 12, 13, 14, 15, 18, 19, 20 B, 22, 23</w:t>
            </w:r>
            <w:r w:rsidR="006F2ABF">
              <w:rPr>
                <w:rFonts w:cstheme="minorHAnsi"/>
                <w:iCs/>
              </w:rPr>
              <w:t>, 25, 26, 27, 28, 29, 30),</w:t>
            </w:r>
            <w:r>
              <w:rPr>
                <w:rFonts w:cstheme="minorHAnsi"/>
                <w:iCs/>
              </w:rPr>
              <w:t xml:space="preserve"> </w:t>
            </w:r>
            <w:r w:rsidRPr="00D5072F">
              <w:rPr>
                <w:rFonts w:cstheme="minorHAnsi"/>
                <w:iCs/>
              </w:rPr>
              <w:t>5 kabinet</w:t>
            </w:r>
            <w:r w:rsidR="006F2ABF">
              <w:rPr>
                <w:rFonts w:cstheme="minorHAnsi"/>
                <w:iCs/>
              </w:rPr>
              <w:t>a i 1 specijaliziranu učionicu</w:t>
            </w:r>
            <w:r>
              <w:rPr>
                <w:rFonts w:cstheme="minorHAnsi"/>
                <w:iCs/>
              </w:rPr>
              <w:t xml:space="preserve"> te </w:t>
            </w:r>
            <w:r w:rsidRPr="00D5072F">
              <w:rPr>
                <w:rFonts w:cstheme="minorHAnsi"/>
                <w:iCs/>
              </w:rPr>
              <w:t>uredske prostore: ravnatelja, pedagoga, psihologa, tajnika, referenta, računovođe, ispitnog koordinatora.</w:t>
            </w:r>
            <w:r w:rsidR="002C6DF5">
              <w:rPr>
                <w:rFonts w:cstheme="minorHAnsi"/>
                <w:iCs/>
              </w:rPr>
              <w:t xml:space="preserve"> Koristimo i školsku knjižnicu.</w:t>
            </w:r>
            <w:r w:rsidR="000F1CE6">
              <w:rPr>
                <w:rFonts w:cstheme="minorHAnsi"/>
                <w:iCs/>
              </w:rPr>
              <w:t xml:space="preserve"> Nastava TZK odvij</w:t>
            </w:r>
            <w:r w:rsidR="00232D4D">
              <w:rPr>
                <w:rFonts w:cstheme="minorHAnsi"/>
                <w:iCs/>
              </w:rPr>
              <w:t>a se u dvije sportske dvorane, vanjskom sportskom terenu i park šumi</w:t>
            </w:r>
            <w:r w:rsidR="00CC38A9">
              <w:rPr>
                <w:rFonts w:cstheme="minorHAnsi"/>
                <w:iCs/>
              </w:rPr>
              <w:t xml:space="preserve"> na Š</w:t>
            </w:r>
            <w:r w:rsidR="00232D4D">
              <w:rPr>
                <w:rFonts w:cstheme="minorHAnsi"/>
                <w:iCs/>
              </w:rPr>
              <w:t>ubič</w:t>
            </w:r>
            <w:r w:rsidR="00CC38A9">
              <w:rPr>
                <w:rFonts w:cstheme="minorHAnsi"/>
                <w:iCs/>
              </w:rPr>
              <w:t>evcu</w:t>
            </w:r>
            <w:r w:rsidR="00232D4D">
              <w:rPr>
                <w:rFonts w:cstheme="minorHAnsi"/>
                <w:iCs/>
              </w:rPr>
              <w:t xml:space="preserve">. </w:t>
            </w:r>
            <w:r w:rsidR="006F2ABF">
              <w:rPr>
                <w:rFonts w:cstheme="minorHAnsi"/>
                <w:iCs/>
              </w:rPr>
              <w:t>Koristimo i prostor za spremačice i domara.</w:t>
            </w:r>
          </w:p>
          <w:p w14:paraId="31B23BDC" w14:textId="08069022" w:rsidR="00FF4ED8" w:rsidRPr="00DB23F1" w:rsidRDefault="00FF4ED8" w:rsidP="009A446C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Nastava s</w:t>
            </w:r>
            <w:r w:rsidR="006F2ABF">
              <w:rPr>
                <w:rFonts w:cstheme="minorHAnsi"/>
              </w:rPr>
              <w:t>e odvija u smjenama</w:t>
            </w:r>
            <w:r w:rsidRPr="00DB23F1">
              <w:rPr>
                <w:rFonts w:cstheme="minorHAnsi"/>
              </w:rPr>
              <w:t xml:space="preserve">. Vodi se stalna briga o očuvanju nastavnih pomagala i opreme te se po potrebi obnavlja oprema za nesmetano odvijanje nastave u skladu sa suvremenim potrebama i pedagoškim standardom. Škola je u </w:t>
            </w:r>
            <w:r w:rsidR="002C6DF5">
              <w:rPr>
                <w:rFonts w:cstheme="minorHAnsi"/>
              </w:rPr>
              <w:t xml:space="preserve">sustavu e-dnevnika od 2016.god. </w:t>
            </w:r>
            <w:r w:rsidRPr="00DB23F1">
              <w:rPr>
                <w:rFonts w:cstheme="minorHAnsi"/>
              </w:rPr>
              <w:t xml:space="preserve">Svaka učionica opremljena je </w:t>
            </w:r>
            <w:r w:rsidR="00986F96" w:rsidRPr="00DB23F1">
              <w:rPr>
                <w:rFonts w:cstheme="minorHAnsi"/>
              </w:rPr>
              <w:t>računalom i projektorom. Sve</w:t>
            </w:r>
            <w:r w:rsidRPr="00DB23F1">
              <w:rPr>
                <w:rFonts w:cstheme="minorHAnsi"/>
              </w:rPr>
              <w:t xml:space="preserve"> učioni</w:t>
            </w:r>
            <w:r w:rsidR="00986F96" w:rsidRPr="00DB23F1">
              <w:rPr>
                <w:rFonts w:cstheme="minorHAnsi"/>
              </w:rPr>
              <w:t>ce opremljene su</w:t>
            </w:r>
            <w:r w:rsidRPr="00DB23F1">
              <w:rPr>
                <w:rFonts w:cstheme="minorHAnsi"/>
              </w:rPr>
              <w:t xml:space="preserve"> pametnom pločom ili interaktivnim ekranom.</w:t>
            </w:r>
          </w:p>
          <w:p w14:paraId="3C933485" w14:textId="6FB2F498" w:rsidR="00FF4ED8" w:rsidRDefault="00FF4ED8" w:rsidP="00FF4ED8">
            <w:pPr>
              <w:jc w:val="both"/>
              <w:rPr>
                <w:rFonts w:cstheme="minorHAnsi"/>
                <w:b/>
              </w:rPr>
            </w:pPr>
          </w:p>
          <w:p w14:paraId="3F5E5205" w14:textId="207D6BC0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069B67BD" w14:textId="12E77FFA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562543C7" w14:textId="6EA61EB4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75F4D16E" w14:textId="4C13547C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1C9CE5B3" w14:textId="77777777" w:rsidR="008960D5" w:rsidRPr="00DB23F1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52C66B60" w14:textId="77777777" w:rsidR="009D53E0" w:rsidRDefault="009D53E0" w:rsidP="009A446C">
            <w:pPr>
              <w:jc w:val="both"/>
              <w:rPr>
                <w:rFonts w:cstheme="minorHAnsi"/>
                <w:b/>
              </w:rPr>
            </w:pPr>
          </w:p>
          <w:p w14:paraId="50CEF55B" w14:textId="77777777" w:rsidR="009D53E0" w:rsidRDefault="009D53E0" w:rsidP="009A446C">
            <w:pPr>
              <w:jc w:val="both"/>
              <w:rPr>
                <w:rFonts w:cstheme="minorHAnsi"/>
                <w:b/>
              </w:rPr>
            </w:pPr>
          </w:p>
          <w:p w14:paraId="7652B691" w14:textId="21122981" w:rsidR="00FF4ED8" w:rsidRPr="00DB23F1" w:rsidRDefault="00FF4ED8" w:rsidP="009A446C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lastRenderedPageBreak/>
              <w:t>Zakonski i drugi akti na kojima se zasniva program rada Škole</w:t>
            </w:r>
          </w:p>
          <w:p w14:paraId="5E32DA3A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5FEABF28" w14:textId="748971E7" w:rsidR="00FF4ED8" w:rsidRPr="00CC38A9" w:rsidRDefault="00FF4ED8" w:rsidP="00CC38A9">
            <w:pPr>
              <w:pStyle w:val="Odlomakpopisa"/>
              <w:numPr>
                <w:ilvl w:val="0"/>
                <w:numId w:val="35"/>
              </w:numPr>
              <w:rPr>
                <w:rFonts w:cstheme="minorHAnsi"/>
              </w:rPr>
            </w:pPr>
            <w:r w:rsidRPr="00CC38A9">
              <w:rPr>
                <w:rFonts w:cstheme="minorHAnsi"/>
              </w:rPr>
              <w:t xml:space="preserve">Zakon o odgoju i obrazovanju u osnovnoj i srednjoj školi </w:t>
            </w:r>
          </w:p>
          <w:p w14:paraId="4BB44470" w14:textId="2EA78671" w:rsidR="00FF4ED8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strukovnom obrazovanju</w:t>
            </w:r>
          </w:p>
          <w:p w14:paraId="6BDD637B" w14:textId="05E68B34" w:rsidR="009D53E0" w:rsidRPr="00DB23F1" w:rsidRDefault="009D53E0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Svi Pravilnici vezani uz odgoj i obrazovanje</w:t>
            </w:r>
          </w:p>
          <w:p w14:paraId="5DB24D89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ustanovama</w:t>
            </w:r>
          </w:p>
          <w:p w14:paraId="1C555A3D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proračunu i Pravilnik o proračunskom računovodstvu i računskom planu</w:t>
            </w:r>
          </w:p>
          <w:p w14:paraId="117384FE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Zakon o fiskalnoj odgovornosti, Uredba o sastavljanju i predaji Izjave o fiskalnoj odgovornosti i izvještaja o primjeni fiskalnih pravila </w:t>
            </w:r>
          </w:p>
          <w:p w14:paraId="17C1CBE8" w14:textId="157CF0F8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Upute za izradu prijedloga proračuna i financijskih planova upravnih tijela, proračunskih</w:t>
            </w:r>
            <w:r w:rsidR="0057042D">
              <w:rPr>
                <w:rFonts w:cstheme="minorHAnsi"/>
                <w:color w:val="000000" w:themeColor="text1"/>
              </w:rPr>
              <w:t xml:space="preserve"> i izvanproračunskih korisnika š</w:t>
            </w:r>
            <w:bookmarkStart w:id="0" w:name="_GoBack"/>
            <w:bookmarkEnd w:id="0"/>
            <w:r w:rsidRPr="00DB23F1">
              <w:rPr>
                <w:rFonts w:cstheme="minorHAnsi"/>
                <w:color w:val="000000" w:themeColor="text1"/>
              </w:rPr>
              <w:t>ibensko-</w:t>
            </w:r>
            <w:r w:rsidR="00AA3297">
              <w:rPr>
                <w:rFonts w:cstheme="minorHAnsi"/>
                <w:color w:val="000000" w:themeColor="text1"/>
              </w:rPr>
              <w:t xml:space="preserve">kninske županije </w:t>
            </w:r>
            <w:r w:rsidRPr="00DB23F1">
              <w:rPr>
                <w:rFonts w:cstheme="minorHAnsi"/>
                <w:color w:val="000000" w:themeColor="text1"/>
              </w:rPr>
              <w:t xml:space="preserve"> </w:t>
            </w:r>
          </w:p>
          <w:p w14:paraId="00B84FA3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Školski kurikulum</w:t>
            </w:r>
          </w:p>
          <w:p w14:paraId="39D3D737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Godišnji plan i program</w:t>
            </w:r>
          </w:p>
          <w:p w14:paraId="0EF418E6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Kolektivni ugovori za zaposlenike u srednjoškolskim ustanovama – temeljni i granski</w:t>
            </w:r>
          </w:p>
          <w:p w14:paraId="456BEC2C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Interni akti škole </w:t>
            </w:r>
          </w:p>
          <w:p w14:paraId="58502BCD" w14:textId="7DB07F7E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624C13B3" w14:textId="59E683E5" w:rsidR="00AE7999" w:rsidRPr="00DB23F1" w:rsidRDefault="00AE7999" w:rsidP="00FF4ED8">
            <w:pPr>
              <w:jc w:val="both"/>
              <w:rPr>
                <w:rFonts w:cstheme="minorHAnsi"/>
              </w:rPr>
            </w:pPr>
          </w:p>
          <w:p w14:paraId="3F3DB27B" w14:textId="77777777" w:rsidR="00974027" w:rsidRPr="00DB23F1" w:rsidRDefault="00974027" w:rsidP="00974027">
            <w:pPr>
              <w:ind w:left="705"/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Obrazloženje programa rada Škole</w:t>
            </w:r>
          </w:p>
          <w:p w14:paraId="3CF4F6A5" w14:textId="77777777" w:rsidR="00974027" w:rsidRPr="00DB23F1" w:rsidRDefault="00974027" w:rsidP="00974027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ab/>
              <w:t xml:space="preserve">Prioritet Škole je kvalitetan odgoj i obrazovanje učenika, što ostvarujemo stalnim usavršavanjem nastavnika i podizanjem nastavnog standarda na višu razinu, poticanjem učenika na izražavanje kreativnosti, talenata i sposobnosti, širenjem obveznog kurikuluma, pružanjem raznovrsnih, prema interesima učenika ponuđenih, izbornih sadržaja, skrbi se za stalno učenje i napredovanje učenika, razvijanje navike cjeloživotnog učenja, usvajanje zdravih navika preko modula zdravstvenog odgoja, razvoj kompletne mlade osobe s razvijenim samopoštovanjem i građanskom sviješću. </w:t>
            </w:r>
          </w:p>
          <w:p w14:paraId="7000A0D2" w14:textId="632680BD" w:rsidR="00974027" w:rsidRPr="00DB23F1" w:rsidRDefault="00974027" w:rsidP="00FF4ED8">
            <w:pPr>
              <w:jc w:val="both"/>
              <w:rPr>
                <w:rFonts w:cstheme="minorHAnsi"/>
              </w:rPr>
            </w:pPr>
          </w:p>
          <w:p w14:paraId="1ADDB6E9" w14:textId="3C655FEB" w:rsidR="00974027" w:rsidRPr="00DB23F1" w:rsidRDefault="00974027" w:rsidP="00FF4ED8">
            <w:pPr>
              <w:jc w:val="both"/>
              <w:rPr>
                <w:rFonts w:cstheme="minorHAnsi"/>
              </w:rPr>
            </w:pPr>
          </w:p>
          <w:p w14:paraId="181D8A19" w14:textId="77777777" w:rsidR="00AE7999" w:rsidRPr="00DB23F1" w:rsidRDefault="00AE7999" w:rsidP="00FF4ED8">
            <w:pPr>
              <w:jc w:val="both"/>
              <w:rPr>
                <w:rFonts w:cstheme="minorHAnsi"/>
              </w:rPr>
            </w:pPr>
          </w:p>
          <w:p w14:paraId="49E6AEE1" w14:textId="74DE8A07" w:rsidR="00974027" w:rsidRDefault="00974027" w:rsidP="00FF4ED8">
            <w:pPr>
              <w:jc w:val="both"/>
              <w:rPr>
                <w:rFonts w:cstheme="minorHAnsi"/>
              </w:rPr>
            </w:pPr>
          </w:p>
          <w:p w14:paraId="18622D40" w14:textId="096EA9B9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7571DDE5" w14:textId="2C5A832B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2766CE88" w14:textId="2E0DFCF1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9AD729B" w14:textId="3E1281F8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710E2E1" w14:textId="0DDCBF23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89D5CAE" w14:textId="77777777" w:rsidR="00705050" w:rsidRPr="00DB23F1" w:rsidRDefault="00705050" w:rsidP="00FF4ED8">
            <w:pPr>
              <w:jc w:val="both"/>
              <w:rPr>
                <w:rFonts w:cstheme="minorHAnsi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1969"/>
              <w:gridCol w:w="1717"/>
              <w:gridCol w:w="1701"/>
              <w:gridCol w:w="1786"/>
            </w:tblGrid>
            <w:tr w:rsidR="00D61C89" w:rsidRPr="00DB23F1" w14:paraId="7E3449D1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lastRenderedPageBreak/>
                    <w:t>Rb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17C3C" w14:textId="1564398C" w:rsidR="00D61C89" w:rsidRPr="00DB23F1" w:rsidRDefault="0053544B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Cs/>
                      <w:lang w:eastAsia="hr-HR"/>
                    </w:rPr>
                    <w:t>2025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>. godina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365E4263" w:rsidR="00D61C89" w:rsidRPr="00DB23F1" w:rsidRDefault="0053544B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Cs/>
                      <w:lang w:eastAsia="hr-HR"/>
                    </w:rPr>
                    <w:t>2026</w:t>
                  </w:r>
                  <w:r w:rsidR="0065438D" w:rsidRPr="00DB23F1">
                    <w:rPr>
                      <w:rFonts w:eastAsia="Times New Roman" w:cstheme="minorHAnsi"/>
                      <w:bCs/>
                      <w:lang w:eastAsia="hr-HR"/>
                    </w:rPr>
                    <w:t>.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 xml:space="preserve"> godina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6E7B8" w14:textId="55A82D7D" w:rsidR="00D61C89" w:rsidRPr="00DB23F1" w:rsidRDefault="0053544B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>
                    <w:rPr>
                      <w:rFonts w:eastAsia="Times New Roman" w:cstheme="minorHAnsi"/>
                      <w:bCs/>
                      <w:lang w:eastAsia="hr-HR"/>
                    </w:rPr>
                    <w:t>2027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>. godina</w:t>
                  </w:r>
                </w:p>
              </w:tc>
            </w:tr>
            <w:tr w:rsidR="00D61C89" w:rsidRPr="00DB23F1" w14:paraId="41BAF619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Srednjoškolsko obrazovanje-standard decentralizirana sredstva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483A0370" w:rsidR="00D61C89" w:rsidRPr="00DB23F1" w:rsidRDefault="0053544B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80.516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26702455" w:rsidR="00D61C89" w:rsidRPr="00DB23F1" w:rsidRDefault="0053544B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81.108</w:t>
                  </w:r>
                  <w:r w:rsidR="0065438D" w:rsidRPr="00DB23F1">
                    <w:rPr>
                      <w:rFonts w:eastAsia="Times New Roman" w:cstheme="minorHAnsi"/>
                    </w:rPr>
                    <w:t>,00€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01354D6E" w:rsidR="00D61C89" w:rsidRPr="00DB23F1" w:rsidRDefault="0053544B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82.004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2C243840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3EA2D888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1100 Opći prihodi i primici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1785D845" w:rsidR="00D61C89" w:rsidRPr="00DB23F1" w:rsidRDefault="00CA43C3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8.320</w:t>
                  </w:r>
                  <w:r w:rsidR="00275022">
                    <w:rPr>
                      <w:rFonts w:eastAsia="Times New Roman" w:cstheme="minorHAnsi"/>
                    </w:rPr>
                    <w:t>,</w:t>
                  </w:r>
                  <w:r w:rsidR="0065438D" w:rsidRPr="00DB23F1">
                    <w:rPr>
                      <w:rFonts w:eastAsia="Times New Roman" w:cstheme="minorHAnsi"/>
                    </w:rPr>
                    <w:t>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5D3973C7" w:rsidR="00D61C89" w:rsidRPr="00DB23F1" w:rsidRDefault="00CA43C3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8.320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7C29E83E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</w:t>
                  </w:r>
                  <w:r w:rsidR="0053544B">
                    <w:rPr>
                      <w:rFonts w:eastAsia="Times New Roman" w:cstheme="minorHAnsi"/>
                    </w:rPr>
                    <w:t>8.320,</w:t>
                  </w:r>
                  <w:r w:rsidR="0065438D" w:rsidRPr="00DB23F1">
                    <w:rPr>
                      <w:rFonts w:eastAsia="Times New Roman" w:cstheme="minorHAnsi"/>
                    </w:rPr>
                    <w:t>00 €</w:t>
                  </w:r>
                </w:p>
              </w:tc>
            </w:tr>
            <w:tr w:rsidR="00D61C89" w:rsidRPr="00DB23F1" w14:paraId="5F7AA342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1AEE70B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3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3102 Vlastiti prihodi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31420F4D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   </w:t>
                  </w:r>
                  <w:r w:rsidR="0053544B">
                    <w:rPr>
                      <w:rFonts w:eastAsia="Times New Roman" w:cstheme="minorHAnsi"/>
                    </w:rPr>
                    <w:t>700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69EE307C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</w:t>
                  </w:r>
                  <w:r w:rsidR="0053544B">
                    <w:rPr>
                      <w:rFonts w:eastAsia="Times New Roman" w:cstheme="minorHAnsi"/>
                    </w:rPr>
                    <w:t>1.100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471B44C4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</w:t>
                  </w:r>
                  <w:r w:rsidR="0053544B">
                    <w:rPr>
                      <w:rFonts w:eastAsia="Times New Roman" w:cstheme="minorHAnsi"/>
                    </w:rPr>
                    <w:t>1.100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07ABC151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54EC85AD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4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4302 Prihodi posebne namjene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0E8A6DD3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</w:t>
                  </w:r>
                  <w:r w:rsidR="0053544B">
                    <w:rPr>
                      <w:rFonts w:eastAsia="Times New Roman" w:cstheme="minorHAnsi"/>
                    </w:rPr>
                    <w:t>17.000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0773992F" w:rsidR="00D61C89" w:rsidRPr="00DB23F1" w:rsidRDefault="0053544B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21.000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71C6F476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</w:t>
                  </w:r>
                  <w:r w:rsidR="0053544B">
                    <w:rPr>
                      <w:rFonts w:eastAsia="Times New Roman" w:cstheme="minorHAnsi"/>
                    </w:rPr>
                    <w:t>21.000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7D9DD516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16C4E663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5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5202 Pomoći iz proračuna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5E17E187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1.363.400</w:t>
                  </w:r>
                  <w:r w:rsidR="0065438D" w:rsidRPr="00DB23F1">
                    <w:rPr>
                      <w:rFonts w:eastAsia="Times New Roman" w:cstheme="minorHAnsi"/>
                    </w:rPr>
                    <w:t>,00€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321D827F" w:rsidR="00D61C89" w:rsidRPr="00DB23F1" w:rsidRDefault="00413A60" w:rsidP="0065438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1.367.400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7BD727EE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1</w:t>
                  </w:r>
                  <w:r w:rsidR="006B4194">
                    <w:rPr>
                      <w:rFonts w:eastAsia="Times New Roman" w:cstheme="minorHAnsi"/>
                    </w:rPr>
                    <w:t>.</w:t>
                  </w:r>
                  <w:r>
                    <w:rPr>
                      <w:rFonts w:eastAsia="Times New Roman" w:cstheme="minorHAnsi"/>
                    </w:rPr>
                    <w:t>367.400</w:t>
                  </w:r>
                  <w:r w:rsidR="0065438D" w:rsidRPr="00DB23F1">
                    <w:rPr>
                      <w:rFonts w:eastAsia="Times New Roman" w:cstheme="minorHAnsi"/>
                    </w:rPr>
                    <w:t>,00€</w:t>
                  </w:r>
                </w:p>
              </w:tc>
            </w:tr>
            <w:tr w:rsidR="00D61C89" w:rsidRPr="00DB23F1" w14:paraId="1D172E0B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399FE633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6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6102 Donacije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720BBFCB" w:rsidR="00D61C89" w:rsidRPr="00DB23F1" w:rsidRDefault="00413A60" w:rsidP="00413A60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     5.000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192845F1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8.000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5E08CC79" w:rsidR="00D61C89" w:rsidRPr="00DB23F1" w:rsidRDefault="00413A60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8.000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5394109D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E2AAC" w14:textId="022D929A" w:rsidR="00D61C89" w:rsidRPr="00DB23F1" w:rsidRDefault="00725F8D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7</w:t>
                  </w:r>
                  <w:r w:rsidR="00D61C89" w:rsidRPr="00DB23F1">
                    <w:rPr>
                      <w:rFonts w:eastAsia="Times New Roman" w:cstheme="minorHAnsi"/>
                    </w:rPr>
                    <w:t>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7D7AF" w14:textId="3AD6F12F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Predfinanciranje iz sredstav</w:t>
                  </w:r>
                  <w:r w:rsidR="009D1E88" w:rsidRPr="00DB23F1">
                    <w:rPr>
                      <w:rFonts w:eastAsia="Times New Roman" w:cstheme="minorHAnsi"/>
                      <w:bCs/>
                    </w:rPr>
                    <w:t>a  ŠKŽ- 1502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ACA90" w14:textId="1589266A" w:rsidR="00D61C89" w:rsidRPr="00DB23F1" w:rsidRDefault="00413A60" w:rsidP="009D1E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 93.061</w:t>
                  </w:r>
                  <w:r w:rsidR="009D1E88" w:rsidRPr="00DB23F1">
                    <w:rPr>
                      <w:rFonts w:eastAsia="Times New Roman" w:cstheme="minorHAnsi"/>
                    </w:rPr>
                    <w:t>,00</w:t>
                  </w:r>
                  <w:r w:rsidR="00666B5E" w:rsidRPr="00DB23F1">
                    <w:rPr>
                      <w:rFonts w:eastAsia="Times New Roman" w:cstheme="minorHAnsi"/>
                    </w:rPr>
                    <w:t xml:space="preserve">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C0336" w14:textId="384F969F" w:rsidR="00D61C89" w:rsidRPr="00DB23F1" w:rsidRDefault="00413A60" w:rsidP="00666B5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  93.061,00</w:t>
                  </w:r>
                  <w:r w:rsidR="00666B5E" w:rsidRPr="00DB23F1">
                    <w:rPr>
                      <w:rFonts w:eastAsia="Times New Roman" w:cstheme="minorHAnsi"/>
                    </w:rPr>
                    <w:t xml:space="preserve">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4D033" w14:textId="6E155E5B" w:rsidR="00D61C89" w:rsidRPr="00DB23F1" w:rsidRDefault="00413A60" w:rsidP="00666B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   93.061</w:t>
                  </w:r>
                  <w:r w:rsidR="00666B5E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3D65B6D2" w14:textId="77777777" w:rsidTr="00AA415B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0D22EB87" w:rsidR="00D61C89" w:rsidRPr="00DB23F1" w:rsidRDefault="00811B44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DB23F1">
                    <w:rPr>
                      <w:rFonts w:eastAsia="Times New Roman" w:cstheme="minorHAnsi"/>
                      <w:b/>
                      <w:bCs/>
                    </w:rPr>
                    <w:t>UKUPNI PRIHODI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41B36ACD" w:rsidR="00D61C89" w:rsidRPr="00DB23F1" w:rsidRDefault="00413A60" w:rsidP="003762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1.567.997,00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22EA48FB" w:rsidR="00D61C89" w:rsidRPr="00DB23F1" w:rsidRDefault="00413A60" w:rsidP="004236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1.579.989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397B32CF" w:rsidR="00D61C89" w:rsidRPr="00DB23F1" w:rsidRDefault="00413A60" w:rsidP="004236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1.580.885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>,00 €</w:t>
                  </w:r>
                </w:p>
              </w:tc>
            </w:tr>
          </w:tbl>
          <w:p w14:paraId="64D26238" w14:textId="72A63DBF" w:rsidR="00D61C89" w:rsidRPr="00DB23F1" w:rsidRDefault="00D61C89" w:rsidP="00D61C89">
            <w:pPr>
              <w:rPr>
                <w:rFonts w:cstheme="minorHAnsi"/>
              </w:rPr>
            </w:pPr>
          </w:p>
          <w:p w14:paraId="68F7293D" w14:textId="53B5B93A" w:rsidR="00D61C89" w:rsidRDefault="00D61C89" w:rsidP="00D61C89">
            <w:pPr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       Ukupan plan</w:t>
            </w:r>
            <w:r w:rsidR="0065438D" w:rsidRPr="00DB23F1">
              <w:rPr>
                <w:rFonts w:cstheme="minorHAnsi"/>
              </w:rPr>
              <w:t>irani višak</w:t>
            </w:r>
            <w:r w:rsidR="0000127B">
              <w:rPr>
                <w:rFonts w:cstheme="minorHAnsi"/>
              </w:rPr>
              <w:t xml:space="preserve"> prihoda iznosi 15.000,00</w:t>
            </w:r>
            <w:r w:rsidR="00632978">
              <w:rPr>
                <w:rFonts w:cstheme="minorHAnsi"/>
              </w:rPr>
              <w:t xml:space="preserve"> eura , a sastoji se od ;</w:t>
            </w:r>
          </w:p>
          <w:p w14:paraId="33BFDD04" w14:textId="108819C3" w:rsidR="00632978" w:rsidRDefault="0000127B" w:rsidP="00D61C8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32978">
              <w:rPr>
                <w:rFonts w:cstheme="minorHAnsi"/>
              </w:rPr>
              <w:t xml:space="preserve">.000,00 eura –prihoda posebne </w:t>
            </w:r>
            <w:r>
              <w:rPr>
                <w:rFonts w:cstheme="minorHAnsi"/>
              </w:rPr>
              <w:t>namjene, 3</w:t>
            </w:r>
            <w:r w:rsidR="00632978">
              <w:rPr>
                <w:rFonts w:cstheme="minorHAnsi"/>
              </w:rPr>
              <w:t>.000,00 eura-donacija,</w:t>
            </w:r>
          </w:p>
          <w:p w14:paraId="1C48FD87" w14:textId="02475EE9" w:rsidR="00D61C89" w:rsidRPr="00DB23F1" w:rsidRDefault="0000127B" w:rsidP="0063297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32978">
              <w:rPr>
                <w:rFonts w:cstheme="minorHAnsi"/>
              </w:rPr>
              <w:t>.000,00 eura pomoći iz proračuna i  1.000,00 eura vlastiti prihodi.</w:t>
            </w:r>
          </w:p>
          <w:p w14:paraId="1B59CBB7" w14:textId="37ACDD3F" w:rsidR="00D61C89" w:rsidRPr="00DB23F1" w:rsidRDefault="00D61C89" w:rsidP="00FF4ED8">
            <w:pPr>
              <w:jc w:val="both"/>
              <w:rPr>
                <w:rFonts w:cstheme="minorHAnsi"/>
              </w:rPr>
            </w:pPr>
          </w:p>
          <w:p w14:paraId="16AD2CD2" w14:textId="59F9223A" w:rsidR="00FF4ED8" w:rsidRPr="00DB23F1" w:rsidRDefault="00FF4ED8" w:rsidP="00A90FA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Usklađenost ciljeva, strategije i programa s dokumentima dugoročnog razvoja</w:t>
            </w:r>
          </w:p>
          <w:p w14:paraId="0C9D237F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  <w:b/>
              </w:rPr>
            </w:pPr>
          </w:p>
          <w:p w14:paraId="03678340" w14:textId="0492C7AF" w:rsidR="00FF4ED8" w:rsidRPr="00DB23F1" w:rsidRDefault="00FF4ED8" w:rsidP="00A90FA1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Školske ustanove ne donose strateške, već godišnje operativne planove (Godišnji plan i program rada Škole) prema planu i programu koje je </w:t>
            </w:r>
            <w:r w:rsidR="00C83512">
              <w:rPr>
                <w:rFonts w:cstheme="minorHAnsi"/>
              </w:rPr>
              <w:t xml:space="preserve">donijelo Ministarstvo znanosti , obrazovanja i mladih. </w:t>
            </w:r>
            <w:r w:rsidRPr="00DB23F1">
              <w:rPr>
                <w:rFonts w:cstheme="minorHAnsi"/>
              </w:rPr>
              <w:t>Također, planovi se donose za školsku godinu, a ne za fiskalnu što je uzrok mogućim odstupanjima u izvršenju financijskih planova.</w:t>
            </w:r>
          </w:p>
          <w:p w14:paraId="3522E5FF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ab/>
            </w:r>
          </w:p>
          <w:p w14:paraId="0536AF9B" w14:textId="77777777" w:rsidR="009D53E0" w:rsidRDefault="009D53E0" w:rsidP="00A90FA1">
            <w:pPr>
              <w:jc w:val="both"/>
              <w:rPr>
                <w:rFonts w:cstheme="minorHAnsi"/>
                <w:b/>
              </w:rPr>
            </w:pPr>
          </w:p>
          <w:p w14:paraId="51F90E2D" w14:textId="77777777" w:rsidR="009D53E0" w:rsidRDefault="009D53E0" w:rsidP="00A90FA1">
            <w:pPr>
              <w:jc w:val="both"/>
              <w:rPr>
                <w:rFonts w:cstheme="minorHAnsi"/>
                <w:b/>
              </w:rPr>
            </w:pPr>
          </w:p>
          <w:p w14:paraId="0A67594C" w14:textId="77777777" w:rsidR="009D53E0" w:rsidRDefault="009D53E0" w:rsidP="00A90FA1">
            <w:pPr>
              <w:jc w:val="both"/>
              <w:rPr>
                <w:rFonts w:cstheme="minorHAnsi"/>
                <w:b/>
              </w:rPr>
            </w:pPr>
          </w:p>
          <w:p w14:paraId="6850346B" w14:textId="77777777" w:rsidR="009D53E0" w:rsidRDefault="009D53E0" w:rsidP="00A90FA1">
            <w:pPr>
              <w:jc w:val="both"/>
              <w:rPr>
                <w:rFonts w:cstheme="minorHAnsi"/>
                <w:b/>
              </w:rPr>
            </w:pPr>
          </w:p>
          <w:p w14:paraId="16DE46E0" w14:textId="39D981AA" w:rsidR="00FF4ED8" w:rsidRPr="00DB23F1" w:rsidRDefault="00FF4ED8" w:rsidP="00A90FA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Ishodišta i pokazatelji na kojima se zasnivaju izračuni i procjene potrebnih sredstava za provođenje programa</w:t>
            </w:r>
          </w:p>
          <w:p w14:paraId="6851ADAE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</w:t>
            </w:r>
          </w:p>
          <w:p w14:paraId="2080CFCB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lastRenderedPageBreak/>
              <w:tab/>
              <w:t>Izvori sredstava za financiranje rada škole su:</w:t>
            </w:r>
          </w:p>
          <w:p w14:paraId="56F2986E" w14:textId="72B49921" w:rsidR="00FF4ED8" w:rsidRPr="00DB23F1" w:rsidRDefault="00FF4ED8" w:rsidP="000E441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opći prihodi i primitci, skupina</w:t>
            </w:r>
            <w:r w:rsidR="00D03C47">
              <w:rPr>
                <w:rFonts w:cstheme="minorHAnsi"/>
              </w:rPr>
              <w:t xml:space="preserve"> konta</w:t>
            </w:r>
            <w:r w:rsidRPr="00DB23F1">
              <w:rPr>
                <w:rFonts w:cstheme="minorHAnsi"/>
              </w:rPr>
              <w:t xml:space="preserve"> 636 - pomoći iz proračuna, financiranje redovne djelatnosti proračunskih korisnika – plan  za 202</w:t>
            </w:r>
            <w:r w:rsidR="00C83512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 xml:space="preserve"> - projekcije za 202</w:t>
            </w:r>
            <w:r w:rsidR="00C83512">
              <w:rPr>
                <w:rFonts w:cstheme="minorHAnsi"/>
              </w:rPr>
              <w:t>6</w:t>
            </w:r>
            <w:r w:rsidRPr="00DB23F1">
              <w:rPr>
                <w:rFonts w:cstheme="minorHAnsi"/>
              </w:rPr>
              <w:t>. i</w:t>
            </w:r>
            <w:r w:rsidR="00C83512">
              <w:rPr>
                <w:rFonts w:cstheme="minorHAnsi"/>
              </w:rPr>
              <w:t xml:space="preserve"> 2027</w:t>
            </w:r>
            <w:r w:rsidRPr="00DB23F1">
              <w:rPr>
                <w:rFonts w:cstheme="minorHAnsi"/>
              </w:rPr>
              <w:t xml:space="preserve">. </w:t>
            </w:r>
            <w:r w:rsidR="00AE7999" w:rsidRPr="00DB23F1">
              <w:rPr>
                <w:rFonts w:cstheme="minorHAnsi"/>
              </w:rPr>
              <w:t>(</w:t>
            </w:r>
            <w:r w:rsidRPr="00DB23F1">
              <w:rPr>
                <w:rFonts w:cstheme="minorHAnsi"/>
              </w:rPr>
              <w:t>odnos</w:t>
            </w:r>
            <w:r w:rsidR="00AE7999" w:rsidRPr="00DB23F1">
              <w:rPr>
                <w:rFonts w:cstheme="minorHAnsi"/>
              </w:rPr>
              <w:t>i se na rashode za zaposlene) i</w:t>
            </w:r>
            <w:r w:rsidRPr="00DB23F1">
              <w:rPr>
                <w:rFonts w:cstheme="minorHAnsi"/>
              </w:rPr>
              <w:t xml:space="preserve"> ostale prihode iz </w:t>
            </w:r>
            <w:r w:rsidR="00AE7999" w:rsidRPr="00DB23F1">
              <w:rPr>
                <w:rFonts w:cstheme="minorHAnsi"/>
              </w:rPr>
              <w:t>proračuna (</w:t>
            </w:r>
            <w:r w:rsidRPr="00DB23F1">
              <w:rPr>
                <w:rFonts w:cstheme="minorHAnsi"/>
              </w:rPr>
              <w:t>prijevoz učenika s teškoćama u razvoju, županijski aktiv, lektire, besplatni udžbenic</w:t>
            </w:r>
            <w:r w:rsidR="008377CB" w:rsidRPr="00DB23F1">
              <w:rPr>
                <w:rFonts w:cstheme="minorHAnsi"/>
              </w:rPr>
              <w:t>i, plaće po sudskim sporovima i ostalo.</w:t>
            </w:r>
          </w:p>
          <w:p w14:paraId="4CD2ED05" w14:textId="77777777" w:rsidR="00AE7999" w:rsidRPr="00DB23F1" w:rsidRDefault="00AE7999" w:rsidP="00AE7999">
            <w:pPr>
              <w:pStyle w:val="Odlomakpopis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D6BF2" w14:textId="77777777" w:rsidR="00AE7999" w:rsidRPr="00DB23F1" w:rsidRDefault="00AE7999" w:rsidP="00AE7999">
            <w:pPr>
              <w:pStyle w:val="Odlomakpopisa"/>
              <w:ind w:left="106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F53A4" w14:textId="601565ED" w:rsidR="00BB7552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opći prihodi i primici, skupina</w:t>
            </w:r>
            <w:r w:rsidR="00D03C47">
              <w:rPr>
                <w:rFonts w:cstheme="minorHAnsi"/>
              </w:rPr>
              <w:t xml:space="preserve"> konta</w:t>
            </w:r>
            <w:r w:rsidRPr="00DB23F1">
              <w:rPr>
                <w:rFonts w:cstheme="minorHAnsi"/>
              </w:rPr>
              <w:t xml:space="preserve"> 671, županijski proračun za materijalne i financijske rashode poslovanja te tekuće održavanje ( operativni plan ) – decentralizacija preko županijske riznice – prijedlog plana za 202</w:t>
            </w:r>
            <w:r w:rsidR="00C83512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>. i projekcija za 202</w:t>
            </w:r>
            <w:r w:rsidR="00C83512">
              <w:rPr>
                <w:rFonts w:cstheme="minorHAnsi"/>
              </w:rPr>
              <w:t>6</w:t>
            </w:r>
            <w:r w:rsidRPr="00DB23F1">
              <w:rPr>
                <w:rFonts w:cstheme="minorHAnsi"/>
              </w:rPr>
              <w:t>. i 202</w:t>
            </w:r>
            <w:r w:rsidR="00C83512">
              <w:rPr>
                <w:rFonts w:cstheme="minorHAnsi"/>
              </w:rPr>
              <w:t>7</w:t>
            </w:r>
            <w:r w:rsidR="00BB7552" w:rsidRPr="00DB23F1">
              <w:rPr>
                <w:rFonts w:cstheme="minorHAnsi"/>
              </w:rPr>
              <w:t>.</w:t>
            </w:r>
          </w:p>
          <w:p w14:paraId="6AA83D73" w14:textId="534A4F07" w:rsidR="00BB7552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16C455D4" w14:textId="77777777" w:rsidR="00BB7552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Iz općih prihoda i primitaka  financiraju se i  plaće pomoćnika u nastavi-</w:t>
            </w:r>
          </w:p>
          <w:p w14:paraId="33CE949F" w14:textId="740CFADB" w:rsidR="00FF4ED8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Projekt  Zaje</w:t>
            </w:r>
            <w:r w:rsidR="00C83512">
              <w:rPr>
                <w:rFonts w:cstheme="minorHAnsi"/>
              </w:rPr>
              <w:t xml:space="preserve">dno do znanja uz više elana </w:t>
            </w:r>
            <w:r w:rsidRPr="00DB23F1">
              <w:rPr>
                <w:rFonts w:cstheme="minorHAnsi"/>
              </w:rPr>
              <w:t xml:space="preserve">VI </w:t>
            </w:r>
            <w:r w:rsidR="00280EF7">
              <w:rPr>
                <w:rFonts w:cstheme="minorHAnsi"/>
              </w:rPr>
              <w:t>, školska shema voće</w:t>
            </w:r>
          </w:p>
          <w:p w14:paraId="43F65DD2" w14:textId="57A98E36" w:rsidR="00D61C89" w:rsidRPr="00DB23F1" w:rsidRDefault="00D61C89" w:rsidP="00D61C8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CD5571" w14:textId="77777777" w:rsidR="00D61C89" w:rsidRPr="00DB23F1" w:rsidRDefault="00D61C89" w:rsidP="00D61C8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F877CCC" w14:textId="435029E3" w:rsidR="000E4416" w:rsidRPr="00DB23F1" w:rsidRDefault="00CF15DC" w:rsidP="000E4416">
            <w:pPr>
              <w:pStyle w:val="Bezprored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</w:t>
            </w:r>
            <w:r w:rsidR="00671699" w:rsidRPr="00DB23F1">
              <w:rPr>
                <w:rFonts w:asciiTheme="minorHAnsi" w:hAnsiTheme="minorHAnsi" w:cstheme="minorHAnsi"/>
              </w:rPr>
              <w:t>p</w:t>
            </w:r>
            <w:r w:rsidR="00FF4ED8" w:rsidRPr="00DB23F1">
              <w:rPr>
                <w:rFonts w:asciiTheme="minorHAnsi" w:hAnsiTheme="minorHAnsi" w:cstheme="minorHAnsi"/>
              </w:rPr>
              <w:t xml:space="preserve">redfinanciranje EU projekata od strane ŠKŽ </w:t>
            </w:r>
            <w:r w:rsidR="00671699" w:rsidRPr="00DB23F1">
              <w:rPr>
                <w:rFonts w:asciiTheme="minorHAnsi" w:hAnsiTheme="minorHAnsi" w:cstheme="minorHAnsi"/>
              </w:rPr>
              <w:t>se odnosi na</w:t>
            </w:r>
            <w:r w:rsidR="00606AF6" w:rsidRPr="00DB23F1">
              <w:rPr>
                <w:rFonts w:asciiTheme="minorHAnsi" w:hAnsiTheme="minorHAnsi" w:cstheme="minorHAnsi"/>
              </w:rPr>
              <w:t xml:space="preserve"> projekt</w:t>
            </w:r>
          </w:p>
          <w:p w14:paraId="20720D38" w14:textId="05B587F7" w:rsidR="00AE7999" w:rsidRPr="00DB23F1" w:rsidRDefault="00AE7999" w:rsidP="00AE79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</w:t>
            </w:r>
            <w:r w:rsidR="00671699" w:rsidRPr="00DB23F1">
              <w:rPr>
                <w:rFonts w:asciiTheme="minorHAnsi" w:hAnsiTheme="minorHAnsi" w:cstheme="minorHAnsi"/>
              </w:rPr>
              <w:t xml:space="preserve">      </w:t>
            </w:r>
            <w:r w:rsidR="00FF4ED8" w:rsidRPr="00DB23F1">
              <w:rPr>
                <w:rFonts w:asciiTheme="minorHAnsi" w:hAnsiTheme="minorHAnsi" w:cstheme="minorHAnsi"/>
              </w:rPr>
              <w:t>„Zajedno do znanja uz više elana</w:t>
            </w:r>
            <w:r w:rsidR="00C83512">
              <w:rPr>
                <w:rFonts w:asciiTheme="minorHAnsi" w:hAnsiTheme="minorHAnsi" w:cstheme="minorHAnsi"/>
              </w:rPr>
              <w:t xml:space="preserve"> </w:t>
            </w:r>
            <w:r w:rsidR="00671699" w:rsidRPr="00DB23F1">
              <w:rPr>
                <w:rFonts w:asciiTheme="minorHAnsi" w:hAnsiTheme="minorHAnsi" w:cstheme="minorHAnsi"/>
              </w:rPr>
              <w:t>V</w:t>
            </w:r>
            <w:r w:rsidR="000E4416" w:rsidRPr="00DB23F1">
              <w:rPr>
                <w:rFonts w:asciiTheme="minorHAnsi" w:hAnsiTheme="minorHAnsi" w:cstheme="minorHAnsi"/>
              </w:rPr>
              <w:t>I</w:t>
            </w:r>
            <w:r w:rsidR="00FF4ED8" w:rsidRPr="00DB23F1">
              <w:rPr>
                <w:rFonts w:asciiTheme="minorHAnsi" w:hAnsiTheme="minorHAnsi" w:cstheme="minorHAnsi"/>
              </w:rPr>
              <w:t xml:space="preserve">“ koji </w:t>
            </w:r>
            <w:r w:rsidRPr="00DB23F1">
              <w:rPr>
                <w:rFonts w:asciiTheme="minorHAnsi" w:hAnsiTheme="minorHAnsi" w:cstheme="minorHAnsi"/>
              </w:rPr>
              <w:t xml:space="preserve">se odnosi na plaće i naknade za </w:t>
            </w:r>
          </w:p>
          <w:p w14:paraId="17285761" w14:textId="168EF141" w:rsidR="00FF4ED8" w:rsidRPr="00DB23F1" w:rsidRDefault="00AE7999" w:rsidP="00AE79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</w:t>
            </w:r>
            <w:r w:rsidR="00671699" w:rsidRPr="00DB23F1">
              <w:rPr>
                <w:rFonts w:asciiTheme="minorHAnsi" w:hAnsiTheme="minorHAnsi" w:cstheme="minorHAnsi"/>
              </w:rPr>
              <w:t xml:space="preserve">     </w:t>
            </w:r>
            <w:r w:rsidRPr="00DB23F1">
              <w:rPr>
                <w:rFonts w:asciiTheme="minorHAnsi" w:hAnsiTheme="minorHAnsi" w:cstheme="minorHAnsi"/>
              </w:rPr>
              <w:t xml:space="preserve">  pomoćnike </w:t>
            </w:r>
            <w:r w:rsidR="00FF4ED8" w:rsidRPr="00DB23F1">
              <w:rPr>
                <w:rFonts w:asciiTheme="minorHAnsi" w:hAnsiTheme="minorHAnsi" w:cstheme="minorHAnsi"/>
              </w:rPr>
              <w:t xml:space="preserve">u nastavi. </w:t>
            </w:r>
          </w:p>
          <w:p w14:paraId="1FF1C0CD" w14:textId="5F50AD45" w:rsidR="00D61C89" w:rsidRPr="00DB23F1" w:rsidRDefault="00D61C89" w:rsidP="00FF4ED8">
            <w:pPr>
              <w:jc w:val="both"/>
              <w:rPr>
                <w:rFonts w:cstheme="minorHAnsi"/>
              </w:rPr>
            </w:pPr>
          </w:p>
          <w:p w14:paraId="286D155B" w14:textId="40AF2E74" w:rsidR="000E4416" w:rsidRPr="00DB23F1" w:rsidRDefault="00FF4ED8" w:rsidP="00132A7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vlastiti prihodi </w:t>
            </w:r>
            <w:r w:rsidR="00D03C47">
              <w:rPr>
                <w:rFonts w:cstheme="minorHAnsi"/>
              </w:rPr>
              <w:t xml:space="preserve">, skupina konta 661 </w:t>
            </w:r>
            <w:r w:rsidRPr="00DB23F1">
              <w:rPr>
                <w:rFonts w:cstheme="minorHAnsi"/>
              </w:rPr>
              <w:t>– su prihodi od izrade duplikata svjedodžbi i ostalo – plan za 20</w:t>
            </w:r>
            <w:r w:rsidR="00C83512">
              <w:rPr>
                <w:rFonts w:cstheme="minorHAnsi"/>
              </w:rPr>
              <w:t>25</w:t>
            </w:r>
            <w:r w:rsidRPr="00DB23F1">
              <w:rPr>
                <w:rFonts w:cstheme="minorHAnsi"/>
              </w:rPr>
              <w:t>.-projekcija 202</w:t>
            </w:r>
            <w:r w:rsidR="00C83512">
              <w:rPr>
                <w:rFonts w:cstheme="minorHAnsi"/>
              </w:rPr>
              <w:t>6. i 2027</w:t>
            </w:r>
            <w:r w:rsidR="00AE7999" w:rsidRPr="00DB23F1">
              <w:rPr>
                <w:rFonts w:cstheme="minorHAnsi"/>
              </w:rPr>
              <w:t>.</w:t>
            </w:r>
          </w:p>
          <w:p w14:paraId="3A501CA5" w14:textId="5E1D6308" w:rsidR="00FF4ED8" w:rsidRPr="00DB23F1" w:rsidRDefault="00AE7999" w:rsidP="008377CB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</w:t>
            </w:r>
          </w:p>
          <w:p w14:paraId="5989379E" w14:textId="576C91FB" w:rsidR="00FF4ED8" w:rsidRPr="00DB23F1" w:rsidRDefault="00FF4ED8" w:rsidP="007B757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prihodi po posebnim propisima, skupina</w:t>
            </w:r>
            <w:r w:rsidR="00D03C47">
              <w:rPr>
                <w:rFonts w:cstheme="minorHAnsi"/>
              </w:rPr>
              <w:t xml:space="preserve"> konta</w:t>
            </w:r>
            <w:r w:rsidRPr="00DB23F1">
              <w:rPr>
                <w:rFonts w:cstheme="minorHAnsi"/>
              </w:rPr>
              <w:t xml:space="preserve"> 652, sastoje se od prihoda - uplate roditelja za dodatne aktivnosti škole prema Planu i programu - povećanje učeničkog standarda </w:t>
            </w:r>
            <w:r w:rsidR="00AE7999" w:rsidRPr="00DB23F1">
              <w:rPr>
                <w:rFonts w:cstheme="minorHAnsi"/>
              </w:rPr>
              <w:t xml:space="preserve">– povećani troškovi obrazovanja. </w:t>
            </w:r>
          </w:p>
          <w:p w14:paraId="385C667D" w14:textId="77777777" w:rsidR="00AE7999" w:rsidRPr="00DB23F1" w:rsidRDefault="00AE7999" w:rsidP="00AE7999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002786AA" w14:textId="706D80CE" w:rsidR="00FF4ED8" w:rsidRPr="00DB23F1" w:rsidRDefault="00D03C47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F4ED8" w:rsidRPr="00DB23F1">
              <w:rPr>
                <w:rFonts w:cstheme="minorHAnsi"/>
              </w:rPr>
              <w:t>onacije</w:t>
            </w:r>
            <w:r>
              <w:rPr>
                <w:rFonts w:cstheme="minorHAnsi"/>
              </w:rPr>
              <w:t xml:space="preserve"> , skupina  konta 663, </w:t>
            </w:r>
            <w:r w:rsidR="00AE7999" w:rsidRPr="00DB23F1">
              <w:rPr>
                <w:rFonts w:cstheme="minorHAnsi"/>
              </w:rPr>
              <w:t>su planirane za maturalni ples, maturaln</w:t>
            </w:r>
            <w:r w:rsidR="00AB4F41" w:rsidRPr="00DB23F1">
              <w:rPr>
                <w:rFonts w:cstheme="minorHAnsi"/>
              </w:rPr>
              <w:t>u ek</w:t>
            </w:r>
            <w:r w:rsidR="009D53E0">
              <w:rPr>
                <w:rFonts w:cstheme="minorHAnsi"/>
              </w:rPr>
              <w:t xml:space="preserve">skurziju, projekt </w:t>
            </w:r>
            <w:r w:rsidR="00AB4F41" w:rsidRPr="00DB23F1">
              <w:rPr>
                <w:rFonts w:cstheme="minorHAnsi"/>
              </w:rPr>
              <w:t>Euroschool sport i ostalo.</w:t>
            </w:r>
          </w:p>
          <w:p w14:paraId="66BE3F51" w14:textId="10620C56" w:rsidR="00FF4ED8" w:rsidRPr="00DB23F1" w:rsidRDefault="00FF4ED8" w:rsidP="00CF15DC">
            <w:pPr>
              <w:jc w:val="both"/>
              <w:rPr>
                <w:rFonts w:cstheme="minorHAnsi"/>
              </w:rPr>
            </w:pPr>
          </w:p>
          <w:p w14:paraId="0FF032BD" w14:textId="77777777" w:rsidR="00D03C47" w:rsidRDefault="00FF4ED8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>Ukupan</w:t>
            </w:r>
            <w:r w:rsidR="00606AF6" w:rsidRPr="00DB23F1">
              <w:rPr>
                <w:rFonts w:asciiTheme="minorHAnsi" w:hAnsiTheme="minorHAnsi" w:cstheme="minorHAnsi"/>
              </w:rPr>
              <w:t xml:space="preserve"> planirani višak</w:t>
            </w:r>
            <w:r w:rsidRPr="00DB23F1">
              <w:rPr>
                <w:rFonts w:asciiTheme="minorHAnsi" w:hAnsiTheme="minorHAnsi" w:cstheme="minorHAnsi"/>
              </w:rPr>
              <w:t xml:space="preserve"> prihoda iz prethodne godine koji će se ra</w:t>
            </w:r>
            <w:r w:rsidR="00606AF6" w:rsidRPr="00DB23F1">
              <w:rPr>
                <w:rFonts w:asciiTheme="minorHAnsi" w:hAnsiTheme="minorHAnsi" w:cstheme="minorHAnsi"/>
              </w:rPr>
              <w:t xml:space="preserve">sporediti u </w:t>
            </w:r>
          </w:p>
          <w:p w14:paraId="5EA148C6" w14:textId="2F133E96" w:rsidR="00FF4ED8" w:rsidRPr="00DB23F1" w:rsidRDefault="00D03C47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2025.g.</w:t>
            </w:r>
            <w:r w:rsidR="00FF4ED8" w:rsidRPr="00DB23F1">
              <w:rPr>
                <w:rFonts w:asciiTheme="minorHAnsi" w:hAnsiTheme="minorHAnsi" w:cstheme="minorHAnsi"/>
              </w:rPr>
              <w:t xml:space="preserve"> iznosi </w:t>
            </w:r>
            <w:r w:rsidR="00C83512">
              <w:rPr>
                <w:rFonts w:asciiTheme="minorHAnsi" w:hAnsiTheme="minorHAnsi" w:cstheme="minorHAnsi"/>
              </w:rPr>
              <w:t>15</w:t>
            </w:r>
            <w:r w:rsidR="00055D80" w:rsidRPr="00DB23F1">
              <w:rPr>
                <w:rFonts w:asciiTheme="minorHAnsi" w:hAnsiTheme="minorHAnsi" w:cstheme="minorHAnsi"/>
              </w:rPr>
              <w:t>.000,00 eura .</w:t>
            </w:r>
          </w:p>
          <w:p w14:paraId="49047757" w14:textId="77777777" w:rsidR="008377CB" w:rsidRPr="00DB23F1" w:rsidRDefault="008377CB" w:rsidP="008F4A61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</w:p>
          <w:p w14:paraId="42628D13" w14:textId="5224DAAC" w:rsidR="008377CB" w:rsidRDefault="00D03C47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Ukupni planirani rashodi za 2025.g. iznose 1.582.997,00  eura ,za 2026</w:t>
            </w:r>
            <w:r w:rsidR="002C6FDF">
              <w:rPr>
                <w:rFonts w:asciiTheme="minorHAnsi" w:hAnsiTheme="minorHAnsi" w:cstheme="minorHAnsi"/>
              </w:rPr>
              <w:t>.g.</w:t>
            </w:r>
          </w:p>
          <w:p w14:paraId="70BAEAD6" w14:textId="1FFB3B3F" w:rsidR="002C6FDF" w:rsidRPr="00DB23F1" w:rsidRDefault="002C6FDF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iznose </w:t>
            </w:r>
            <w:r w:rsidR="00D03C47">
              <w:rPr>
                <w:rFonts w:asciiTheme="minorHAnsi" w:hAnsiTheme="minorHAnsi" w:cstheme="minorHAnsi"/>
              </w:rPr>
              <w:t>1.579.989,00, te za 2027.g. iznose 1.580.885</w:t>
            </w:r>
            <w:r>
              <w:rPr>
                <w:rFonts w:asciiTheme="minorHAnsi" w:hAnsiTheme="minorHAnsi" w:cstheme="minorHAnsi"/>
              </w:rPr>
              <w:t>,00 eura.</w:t>
            </w:r>
          </w:p>
          <w:p w14:paraId="0B706DB5" w14:textId="732D80D5" w:rsidR="00671699" w:rsidRPr="00DB23F1" w:rsidRDefault="00671699" w:rsidP="00671699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B71DFB0" w14:textId="6EA4E213" w:rsidR="000E39BE" w:rsidRPr="00DB23F1" w:rsidRDefault="00671699" w:rsidP="000E39BE">
            <w:pPr>
              <w:pStyle w:val="Bezprored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>svi prihodi plus višak prihoda odgovaraju rashodima zbog uravnoteženosti proračuna</w:t>
            </w:r>
          </w:p>
          <w:p w14:paraId="372504B8" w14:textId="77777777" w:rsidR="00507599" w:rsidRPr="00DB23F1" w:rsidRDefault="00507599" w:rsidP="00FF4ED8">
            <w:pPr>
              <w:jc w:val="both"/>
              <w:rPr>
                <w:rFonts w:cstheme="minorHAnsi"/>
              </w:rPr>
            </w:pPr>
          </w:p>
          <w:p w14:paraId="0EC00630" w14:textId="77777777" w:rsidR="009D53E0" w:rsidRDefault="009D53E0" w:rsidP="00FF4ED8">
            <w:pPr>
              <w:ind w:left="705"/>
              <w:jc w:val="both"/>
              <w:rPr>
                <w:rFonts w:cstheme="minorHAnsi"/>
              </w:rPr>
            </w:pPr>
          </w:p>
          <w:p w14:paraId="38718CCF" w14:textId="77777777" w:rsidR="009D53E0" w:rsidRDefault="009D53E0" w:rsidP="00FF4ED8">
            <w:pPr>
              <w:ind w:left="705"/>
              <w:jc w:val="both"/>
              <w:rPr>
                <w:rFonts w:cstheme="minorHAnsi"/>
              </w:rPr>
            </w:pPr>
          </w:p>
          <w:p w14:paraId="650C57B9" w14:textId="5C3C0969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Prema Zakonu o proračunu ( NN</w:t>
            </w:r>
            <w:r w:rsidRPr="00DB23F1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="0041516E">
              <w:rPr>
                <w:rFonts w:cstheme="minorHAnsi"/>
                <w:color w:val="000000"/>
                <w:shd w:val="clear" w:color="auto" w:fill="FFFFFF"/>
              </w:rPr>
              <w:t>144/21</w:t>
            </w:r>
            <w:r w:rsidRPr="00DB23F1">
              <w:rPr>
                <w:rFonts w:cstheme="minorHAnsi"/>
                <w:b/>
              </w:rPr>
              <w:t>)</w:t>
            </w:r>
            <w:r w:rsidRPr="00DB23F1">
              <w:rPr>
                <w:rFonts w:cstheme="minorHAnsi"/>
              </w:rPr>
              <w:t xml:space="preserve"> i metodologiji za izradu prijedloga financijskog plana proračunskih korisnika proračuna jedinica lokalne i područne samouprave u sklopu decentraliziranih funk</w:t>
            </w:r>
            <w:r w:rsidR="0041516E">
              <w:rPr>
                <w:rFonts w:cstheme="minorHAnsi"/>
              </w:rPr>
              <w:t>cija školstva, za razdoblje 2025-2027</w:t>
            </w:r>
            <w:r w:rsidRPr="00DB23F1">
              <w:rPr>
                <w:rFonts w:cstheme="minorHAnsi"/>
              </w:rPr>
              <w:t xml:space="preserve">. </w:t>
            </w:r>
            <w:r w:rsidRPr="00DB23F1">
              <w:rPr>
                <w:rFonts w:cstheme="minorHAnsi"/>
              </w:rPr>
              <w:lastRenderedPageBreak/>
              <w:t>prijedlog potrebnih sredstava za 202</w:t>
            </w:r>
            <w:r w:rsidR="0041516E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>. i projekcije za 202</w:t>
            </w:r>
            <w:r w:rsidR="0041516E">
              <w:rPr>
                <w:rFonts w:cstheme="minorHAnsi"/>
              </w:rPr>
              <w:t>6</w:t>
            </w:r>
            <w:r w:rsidRPr="00DB23F1">
              <w:rPr>
                <w:rFonts w:cstheme="minorHAnsi"/>
              </w:rPr>
              <w:t>. i 202</w:t>
            </w:r>
            <w:r w:rsidR="0041516E">
              <w:rPr>
                <w:rFonts w:cstheme="minorHAnsi"/>
              </w:rPr>
              <w:t>7</w:t>
            </w:r>
            <w:r w:rsidRPr="00DB23F1">
              <w:rPr>
                <w:rFonts w:cstheme="minorHAnsi"/>
              </w:rPr>
              <w:t>. godinu temelje se na:</w:t>
            </w:r>
          </w:p>
          <w:p w14:paraId="36A04C81" w14:textId="6EE38D5F" w:rsidR="000E39BE" w:rsidRPr="00DB23F1" w:rsidRDefault="000E39BE" w:rsidP="00507599">
            <w:pPr>
              <w:jc w:val="both"/>
              <w:rPr>
                <w:rFonts w:cstheme="minorHAnsi"/>
              </w:rPr>
            </w:pPr>
          </w:p>
          <w:p w14:paraId="5ACE50ED" w14:textId="778B6487" w:rsidR="00FF4ED8" w:rsidRPr="00DB23F1" w:rsidRDefault="00FF4ED8" w:rsidP="00FF4ED8">
            <w:pPr>
              <w:ind w:left="708" w:firstLine="3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I. Zakonu o plaćama javnih službenika i namještenika, Kolektivnom ugovoru za zaposlenike u srednjim školama i Temeljnom kolektivnom ugovoru za zaposlenike u javnim službama, prema ugovorenoj osnovici </w:t>
            </w:r>
            <w:r w:rsidR="00507599" w:rsidRPr="00DB23F1">
              <w:rPr>
                <w:rFonts w:cstheme="minorHAnsi"/>
              </w:rPr>
              <w:t>za ob</w:t>
            </w:r>
            <w:r w:rsidR="00CE4558" w:rsidRPr="00DB23F1">
              <w:rPr>
                <w:rFonts w:cstheme="minorHAnsi"/>
              </w:rPr>
              <w:t>račun plaće u izn</w:t>
            </w:r>
            <w:r w:rsidR="0041516E">
              <w:rPr>
                <w:rFonts w:cstheme="minorHAnsi"/>
              </w:rPr>
              <w:t>osu od 947,18</w:t>
            </w:r>
            <w:r w:rsidR="00CE4558" w:rsidRPr="00DB23F1">
              <w:rPr>
                <w:rFonts w:cstheme="minorHAnsi"/>
              </w:rPr>
              <w:t xml:space="preserve"> eura </w:t>
            </w:r>
            <w:r w:rsidRPr="00DB23F1">
              <w:rPr>
                <w:rFonts w:cstheme="minorHAnsi"/>
              </w:rPr>
              <w:t xml:space="preserve">i obračunskim koeficijentima iz Uredbe o koeficijentima za plaće i sporazumu o dodacima na plaću u obrazovanju i znanosti. </w:t>
            </w:r>
          </w:p>
          <w:p w14:paraId="00764DE5" w14:textId="2838BD54" w:rsidR="00D61C89" w:rsidRPr="00DB23F1" w:rsidRDefault="00FF4ED8" w:rsidP="00507599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Plaća za zaposlene uključuje: plaću za redovan rad, bolovanje do 42 dana, bolovanje preko 42 dana, naknadu za smjenski rad, stručne zam</w:t>
            </w:r>
            <w:r w:rsidR="00FB4C7E">
              <w:rPr>
                <w:rFonts w:cstheme="minorHAnsi"/>
              </w:rPr>
              <w:t>jene, prekovremene sate i ostale dodatke</w:t>
            </w:r>
            <w:r w:rsidRPr="00DB23F1">
              <w:rPr>
                <w:rFonts w:cstheme="minorHAnsi"/>
              </w:rPr>
              <w:t>. Za zaposlene se također isplaćuju jubilarne nagrade, pomoći, otpremnine, dar za djecu, božićnica,</w:t>
            </w:r>
            <w:r w:rsidR="0041516E">
              <w:rPr>
                <w:rFonts w:cstheme="minorHAnsi"/>
              </w:rPr>
              <w:t xml:space="preserve"> nagrada za uskrs, </w:t>
            </w:r>
            <w:r w:rsidRPr="00DB23F1">
              <w:rPr>
                <w:rFonts w:cstheme="minorHAnsi"/>
              </w:rPr>
              <w:t xml:space="preserve"> regres i sl. Rashodi za zaposlene financiraju se iz državnog proračuna i isplaćuju s računa Državne riznice, preko COP-a. </w:t>
            </w:r>
          </w:p>
          <w:p w14:paraId="1DB94D59" w14:textId="77777777" w:rsidR="00D61C89" w:rsidRPr="00DB23F1" w:rsidRDefault="00D61C89" w:rsidP="00FF4ED8">
            <w:pPr>
              <w:ind w:left="705"/>
              <w:jc w:val="both"/>
              <w:rPr>
                <w:rFonts w:cstheme="minorHAnsi"/>
              </w:rPr>
            </w:pPr>
          </w:p>
          <w:p w14:paraId="0482EB5B" w14:textId="7C76E64C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II. Temeljem Odluke o kriterijima i mjerilima za utvrđivanje bilančnih prava za financiranje minimalnog financijskog standarda javnih potreba srednjih škola i učeničkih domova u 202</w:t>
            </w:r>
            <w:r w:rsidR="0041516E">
              <w:rPr>
                <w:rFonts w:cstheme="minorHAnsi"/>
              </w:rPr>
              <w:t>4</w:t>
            </w:r>
            <w:r w:rsidR="00055D80" w:rsidRPr="00DB23F1">
              <w:rPr>
                <w:rFonts w:cstheme="minorHAnsi"/>
              </w:rPr>
              <w:t xml:space="preserve">. god. </w:t>
            </w:r>
            <w:r w:rsidRPr="00DB23F1">
              <w:rPr>
                <w:rFonts w:cstheme="minorHAnsi"/>
              </w:rPr>
              <w:t xml:space="preserve"> izrađuje se </w:t>
            </w:r>
            <w:r w:rsidR="006F0E19" w:rsidRPr="00DB23F1">
              <w:rPr>
                <w:rFonts w:cstheme="minorHAnsi"/>
              </w:rPr>
              <w:t xml:space="preserve"> </w:t>
            </w:r>
            <w:r w:rsidRPr="00DB23F1">
              <w:rPr>
                <w:rFonts w:cstheme="minorHAnsi"/>
              </w:rPr>
              <w:t xml:space="preserve">Plan za rashode poslovanja za srednje škole u Šibensko-kninskoj županiji. Plan rashoda za nabavu proizvedene dugotrajne imovine i dodatna ulaganja na nefinancijskoj imovini srednjih škola u Šibensko-kninskoj županiji donosi Županijska skupština Šibensko-kninske županije. </w:t>
            </w:r>
          </w:p>
          <w:p w14:paraId="2D8BABF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62502AFE" w14:textId="79C0A0C3" w:rsidR="00FF4ED8" w:rsidRPr="00DB23F1" w:rsidRDefault="00507599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</w:t>
            </w:r>
            <w:r w:rsidR="00FF4ED8" w:rsidRPr="00DB23F1">
              <w:rPr>
                <w:rFonts w:asciiTheme="minorHAnsi" w:hAnsiTheme="minorHAnsi" w:cstheme="minorHAnsi"/>
              </w:rPr>
              <w:t>Pr</w:t>
            </w:r>
            <w:r w:rsidR="000B40BF" w:rsidRPr="00DB23F1">
              <w:rPr>
                <w:rFonts w:asciiTheme="minorHAnsi" w:hAnsiTheme="minorHAnsi" w:cstheme="minorHAnsi"/>
              </w:rPr>
              <w:t xml:space="preserve">ihodi iskazani na kontima 671 –su  </w:t>
            </w:r>
            <w:r w:rsidR="00FF4ED8" w:rsidRPr="00DB23F1">
              <w:rPr>
                <w:rFonts w:asciiTheme="minorHAnsi" w:hAnsiTheme="minorHAnsi" w:cstheme="minorHAnsi"/>
              </w:rPr>
              <w:t>prihodi za</w:t>
            </w:r>
            <w:r w:rsidR="000B40BF" w:rsidRPr="00DB23F1">
              <w:rPr>
                <w:rFonts w:asciiTheme="minorHAnsi" w:hAnsiTheme="minorHAnsi" w:cstheme="minorHAnsi"/>
              </w:rPr>
              <w:t xml:space="preserve"> financiranje rashoda poslovanja</w:t>
            </w:r>
            <w:r w:rsidR="00FF4ED8" w:rsidRPr="00DB23F1">
              <w:rPr>
                <w:rFonts w:asciiTheme="minorHAnsi" w:hAnsiTheme="minorHAnsi" w:cstheme="minorHAnsi"/>
              </w:rPr>
              <w:t xml:space="preserve"> </w:t>
            </w:r>
          </w:p>
          <w:p w14:paraId="388E4870" w14:textId="41948568" w:rsidR="00FF4ED8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</w:t>
            </w:r>
            <w:r w:rsidR="00507599" w:rsidRPr="00DB23F1">
              <w:rPr>
                <w:rFonts w:asciiTheme="minorHAnsi" w:hAnsiTheme="minorHAnsi" w:cstheme="minorHAnsi"/>
              </w:rPr>
              <w:t xml:space="preserve">     </w:t>
            </w:r>
            <w:r w:rsidR="00DB3CE6">
              <w:rPr>
                <w:rFonts w:asciiTheme="minorHAnsi" w:hAnsiTheme="minorHAnsi" w:cstheme="minorHAnsi"/>
              </w:rPr>
              <w:t xml:space="preserve">   </w:t>
            </w:r>
            <w:r w:rsidR="00507599" w:rsidRPr="00DB23F1">
              <w:rPr>
                <w:rFonts w:asciiTheme="minorHAnsi" w:hAnsiTheme="minorHAnsi" w:cstheme="minorHAnsi"/>
              </w:rPr>
              <w:t xml:space="preserve"> (</w:t>
            </w:r>
            <w:r w:rsidR="00FF4ED8" w:rsidRPr="00DB23F1">
              <w:rPr>
                <w:rFonts w:asciiTheme="minorHAnsi" w:hAnsiTheme="minorHAnsi" w:cstheme="minorHAnsi"/>
              </w:rPr>
              <w:t>opći prihodi i primitci iz županijskog proračuna)</w:t>
            </w:r>
            <w:r w:rsidRPr="00DB23F1">
              <w:rPr>
                <w:rFonts w:asciiTheme="minorHAnsi" w:hAnsiTheme="minorHAnsi" w:cstheme="minorHAnsi"/>
              </w:rPr>
              <w:t xml:space="preserve"> odnose se na decentralizirana </w:t>
            </w:r>
          </w:p>
          <w:p w14:paraId="6C11F43C" w14:textId="609B741F" w:rsidR="000B40BF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sredstva, operativni plan, kapitalna ulaganja, </w:t>
            </w:r>
            <w:r w:rsidR="000E39BE" w:rsidRPr="00DB23F1">
              <w:rPr>
                <w:rFonts w:asciiTheme="minorHAnsi" w:hAnsiTheme="minorHAnsi" w:cstheme="minorHAnsi"/>
              </w:rPr>
              <w:t xml:space="preserve">školska shema voće i dio plaća </w:t>
            </w:r>
            <w:r w:rsidRPr="00DB23F1">
              <w:rPr>
                <w:rFonts w:asciiTheme="minorHAnsi" w:hAnsiTheme="minorHAnsi" w:cstheme="minorHAnsi"/>
              </w:rPr>
              <w:t>za</w:t>
            </w:r>
          </w:p>
          <w:p w14:paraId="1EF830CC" w14:textId="719A25F6" w:rsidR="000B40BF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pomoćnike u nastavi.            </w:t>
            </w:r>
          </w:p>
          <w:p w14:paraId="457DB55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02A1F351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III. Odluka o financiranju prema čl. 141. Zakona o odgoju i obrazovanju u osnovnoj i srednjoj školi za posebne usluge i aktivnosti škole. Planirani su prihodi za posebne namjene sukladni potrebama i programima Školskog kurikuluma.</w:t>
            </w:r>
          </w:p>
          <w:p w14:paraId="1A002CD1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7CB419C2" w14:textId="786DF209" w:rsidR="00FF4ED8" w:rsidRPr="00DB23F1" w:rsidRDefault="00FF4ED8" w:rsidP="003D210A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IV. Vlastiti prihodi su prihodi koji se uplaćuju na račun županijske riznice, a odnose se na izradu duplikata i ostalo</w:t>
            </w:r>
            <w:r w:rsidR="0041516E">
              <w:rPr>
                <w:rFonts w:cstheme="minorHAnsi"/>
              </w:rPr>
              <w:t>,</w:t>
            </w:r>
            <w:r w:rsidRPr="00DB23F1">
              <w:rPr>
                <w:rFonts w:cstheme="minorHAnsi"/>
              </w:rPr>
              <w:t xml:space="preserve"> te ih škola može koristiti u toku kalendarske godine i mogu se prenositi u sljedeću godinu.</w:t>
            </w:r>
          </w:p>
          <w:p w14:paraId="55D9D2BA" w14:textId="7F5D51BF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3A15FA3B" w14:textId="782D8E5C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3B717891" w14:textId="5CF76ECD" w:rsidR="00FF4ED8" w:rsidRDefault="00FF4ED8" w:rsidP="00B70762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DB23F1">
              <w:rPr>
                <w:rFonts w:cstheme="minorHAnsi"/>
              </w:rPr>
              <w:t xml:space="preserve"> </w:t>
            </w:r>
          </w:p>
          <w:p w14:paraId="6CF5943B" w14:textId="77777777" w:rsidR="003462E1" w:rsidRPr="00B70762" w:rsidRDefault="003462E1" w:rsidP="00B70762">
            <w:pPr>
              <w:jc w:val="both"/>
              <w:rPr>
                <w:rFonts w:cstheme="minorHAnsi"/>
              </w:rPr>
            </w:pPr>
          </w:p>
          <w:p w14:paraId="0B2B28B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lastRenderedPageBreak/>
              <w:t>Ostvareno je redovno odvijanje nastavnog procesa:</w:t>
            </w:r>
          </w:p>
          <w:p w14:paraId="11C4FC39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4D0CDC17" w14:textId="3AADC52F" w:rsidR="00FF4ED8" w:rsidRPr="00DB23F1" w:rsidRDefault="00473CF2" w:rsidP="00FF4ED8">
            <w:pPr>
              <w:pStyle w:val="Odlomakpopisa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261</w:t>
            </w:r>
            <w:r w:rsidR="003462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učenika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 uspješno završilo nastavnu godinu</w:t>
            </w:r>
            <w:r w:rsidR="004151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244, 65 </w:t>
            </w:r>
            <w:r w:rsidR="00034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maturan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 uspješno je po</w:t>
            </w:r>
            <w:r w:rsidR="003857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ožilo ispite državne mature, 73 </w:t>
            </w:r>
            <w:r w:rsidR="003857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maturan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 je obranilo završni rad i završilo srednjoškolsko obrazovanje. Vrlo visok postotak učenika nastavio je školovanje na željenom fakultetu </w:t>
            </w:r>
          </w:p>
          <w:p w14:paraId="01643FD7" w14:textId="3739F144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Učenici sudjeluju na školskim, županijskim, regionalnim i na državnim natjecanjima, te na državnim smotrama. Naši učenici istaknuti s</w:t>
            </w:r>
            <w:r w:rsidR="00473CF2">
              <w:rPr>
                <w:rFonts w:cstheme="minorHAnsi"/>
              </w:rPr>
              <w:t>u i na sportskim natjecanjima (š</w:t>
            </w:r>
            <w:r w:rsidRPr="00DB23F1">
              <w:rPr>
                <w:rFonts w:cstheme="minorHAnsi"/>
              </w:rPr>
              <w:t>kolski sportski klub „Ekon</w:t>
            </w:r>
            <w:r w:rsidR="00473CF2">
              <w:rPr>
                <w:rFonts w:cstheme="minorHAnsi"/>
              </w:rPr>
              <w:t>omist“).</w:t>
            </w:r>
            <w:r w:rsidRPr="00DB23F1">
              <w:rPr>
                <w:rFonts w:cstheme="minorHAnsi"/>
              </w:rPr>
              <w:t xml:space="preserve"> </w:t>
            </w:r>
          </w:p>
          <w:p w14:paraId="7DF1DAA4" w14:textId="77777777" w:rsidR="00FF4ED8" w:rsidRPr="00DB23F1" w:rsidRDefault="00FF4ED8" w:rsidP="00FF4ED8">
            <w:pPr>
              <w:ind w:left="1065"/>
              <w:jc w:val="both"/>
              <w:rPr>
                <w:rFonts w:cstheme="minorHAnsi"/>
              </w:rPr>
            </w:pPr>
          </w:p>
          <w:p w14:paraId="425DC6FB" w14:textId="00BD8045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Radnici su se stručno usavršavali na seminarima</w:t>
            </w:r>
            <w:r w:rsidR="00473CF2">
              <w:rPr>
                <w:rFonts w:cstheme="minorHAnsi"/>
              </w:rPr>
              <w:t>, stručnim skupovima</w:t>
            </w:r>
            <w:r w:rsidRPr="00DB23F1">
              <w:rPr>
                <w:rFonts w:cstheme="minorHAnsi"/>
              </w:rPr>
              <w:t xml:space="preserve"> i stručnim aktiv</w:t>
            </w:r>
            <w:r w:rsidR="003D210A" w:rsidRPr="00DB23F1">
              <w:rPr>
                <w:rFonts w:cstheme="minorHAnsi"/>
              </w:rPr>
              <w:t>ima</w:t>
            </w:r>
            <w:r w:rsidRPr="00DB23F1">
              <w:rPr>
                <w:rFonts w:cstheme="minorHAnsi"/>
              </w:rPr>
              <w:t>.</w:t>
            </w:r>
          </w:p>
          <w:p w14:paraId="22A764E0" w14:textId="77777777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0AD5A91D" w14:textId="39CF081E" w:rsidR="00FF4ED8" w:rsidRPr="00DB23F1" w:rsidRDefault="0038573E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Škola organizira</w:t>
            </w:r>
            <w:r w:rsidR="00473CF2">
              <w:rPr>
                <w:rFonts w:cstheme="minorHAnsi"/>
              </w:rPr>
              <w:t xml:space="preserve"> terensku nastavu,</w:t>
            </w:r>
            <w:r w:rsidR="003462E1">
              <w:rPr>
                <w:rFonts w:cstheme="minorHAnsi"/>
              </w:rPr>
              <w:t xml:space="preserve"> stručne izlete</w:t>
            </w:r>
            <w:r w:rsidR="00473CF2">
              <w:rPr>
                <w:rFonts w:cstheme="minorHAnsi"/>
              </w:rPr>
              <w:t xml:space="preserve"> i maturalnu ekskurziju (npr. </w:t>
            </w:r>
            <w:r>
              <w:rPr>
                <w:rFonts w:cstheme="minorHAnsi"/>
              </w:rPr>
              <w:t xml:space="preserve">Interliber, </w:t>
            </w:r>
            <w:r w:rsidR="00473CF2">
              <w:rPr>
                <w:rFonts w:cstheme="minorHAnsi"/>
              </w:rPr>
              <w:t xml:space="preserve">posjet </w:t>
            </w:r>
            <w:r w:rsidR="00FF4ED8" w:rsidRPr="00DB23F1">
              <w:rPr>
                <w:rFonts w:cstheme="minorHAnsi"/>
              </w:rPr>
              <w:t>HNB</w:t>
            </w:r>
            <w:r w:rsidR="00473CF2">
              <w:rPr>
                <w:rFonts w:cstheme="minorHAnsi"/>
              </w:rPr>
              <w:t>, HANFI, burzi</w:t>
            </w:r>
            <w:r w:rsidR="003D210A" w:rsidRPr="00DB23F1">
              <w:rPr>
                <w:rFonts w:cstheme="minorHAnsi"/>
              </w:rPr>
              <w:t>, odlazak u Sabor</w:t>
            </w:r>
            <w:r w:rsidR="00473CF2">
              <w:rPr>
                <w:rFonts w:cstheme="minorHAnsi"/>
              </w:rPr>
              <w:t xml:space="preserve"> i dr.) te ostvaruje </w:t>
            </w:r>
            <w:r w:rsidR="00FF4ED8" w:rsidRPr="00DB23F1">
              <w:rPr>
                <w:rFonts w:cstheme="minorHAnsi"/>
              </w:rPr>
              <w:t xml:space="preserve"> suradnju s pravnim i gospodarskim su</w:t>
            </w:r>
            <w:r w:rsidR="003D210A" w:rsidRPr="00DB23F1">
              <w:rPr>
                <w:rFonts w:cstheme="minorHAnsi"/>
              </w:rPr>
              <w:t xml:space="preserve">bjektima u našoj županiji. Planirane aktivnosti su i ostvarene. </w:t>
            </w:r>
          </w:p>
          <w:p w14:paraId="41C578CE" w14:textId="77777777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4FB84450" w14:textId="4561013F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Škola sudjeluje u manifestacijama Dani kruha, Pokladna povorka, Sajam obrazovanja, raznim humanitarnim akcijama, akcijama Crvenog križa</w:t>
            </w:r>
            <w:r w:rsidR="002204A1">
              <w:rPr>
                <w:rFonts w:cstheme="minorHAnsi"/>
              </w:rPr>
              <w:t xml:space="preserve"> te dobrovoljnom darivanju krvi, i dr.</w:t>
            </w:r>
          </w:p>
          <w:p w14:paraId="7FCC5DBE" w14:textId="4313DE2C" w:rsidR="00FF4ED8" w:rsidRPr="00DB23F1" w:rsidRDefault="00FF4ED8" w:rsidP="00E876E6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CB8F721" w14:textId="19E55FA7" w:rsidR="00FF4ED8" w:rsidRPr="00DB23F1" w:rsidRDefault="00FF4ED8" w:rsidP="00C606D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Škola je sudjelovala u sljedećim EU projektima: </w:t>
            </w:r>
          </w:p>
          <w:p w14:paraId="34EEE9B0" w14:textId="18CD4D97" w:rsidR="00FF4ED8" w:rsidRDefault="00CC79AA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škola je ambasador Europskog parlamenta</w:t>
            </w:r>
          </w:p>
          <w:p w14:paraId="172650DB" w14:textId="0072E8D0" w:rsidR="00CC79AA" w:rsidRDefault="00CC79AA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 Hands up for the better Future</w:t>
            </w:r>
            <w:r w:rsidR="00343F87">
              <w:rPr>
                <w:rFonts w:cstheme="minorHAnsi"/>
              </w:rPr>
              <w:t xml:space="preserve"> (LAG More 249)</w:t>
            </w:r>
          </w:p>
          <w:p w14:paraId="341F9AA2" w14:textId="46ED55A5" w:rsidR="00343F87" w:rsidRDefault="00343F87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 Ask4It (2 mobilnosti)</w:t>
            </w:r>
          </w:p>
          <w:p w14:paraId="2A095AB4" w14:textId="535A1A4D" w:rsidR="00CC79AA" w:rsidRDefault="00CC79AA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43F87">
              <w:rPr>
                <w:rFonts w:cstheme="minorHAnsi"/>
              </w:rPr>
              <w:t>razni e-twining projekti (npr. I tvoj glas vrijedi/Dalmacija u EU oku)</w:t>
            </w:r>
          </w:p>
          <w:p w14:paraId="42AFD24B" w14:textId="1968F90A" w:rsidR="00343F87" w:rsidRDefault="00343F87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projekti Učeničke zadruge (npr. Četiri šibenske čuvarice)</w:t>
            </w:r>
          </w:p>
          <w:p w14:paraId="6B26BC1D" w14:textId="75888FBC" w:rsidR="00213BA3" w:rsidRPr="00DB23F1" w:rsidRDefault="00213BA3" w:rsidP="00FF4ED8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Dron liga</w:t>
            </w:r>
          </w:p>
          <w:p w14:paraId="4C87DACE" w14:textId="77777777" w:rsidR="00FF4ED8" w:rsidRPr="00DB23F1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- Euroschool sport</w:t>
            </w:r>
          </w:p>
          <w:p w14:paraId="12E1F0D2" w14:textId="012A6E33" w:rsidR="00FF4ED8" w:rsidRPr="00DB23F1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FF0000"/>
              </w:rPr>
              <w:t xml:space="preserve">- </w:t>
            </w:r>
            <w:r w:rsidRPr="00DB23F1">
              <w:rPr>
                <w:rFonts w:cstheme="minorHAnsi"/>
                <w:color w:val="000000" w:themeColor="text1"/>
              </w:rPr>
              <w:t>Pomoćnici u nastavi</w:t>
            </w:r>
            <w:r w:rsidR="00476F29" w:rsidRPr="00DB23F1">
              <w:rPr>
                <w:rFonts w:cstheme="minorHAnsi"/>
                <w:color w:val="000000" w:themeColor="text1"/>
              </w:rPr>
              <w:t xml:space="preserve"> „Z</w:t>
            </w:r>
            <w:r w:rsidR="00190477">
              <w:rPr>
                <w:rFonts w:cstheme="minorHAnsi"/>
                <w:color w:val="000000" w:themeColor="text1"/>
              </w:rPr>
              <w:t>ajedno do znanja uz</w:t>
            </w:r>
            <w:r w:rsidR="006F0E19" w:rsidRPr="00DB23F1">
              <w:rPr>
                <w:rFonts w:cstheme="minorHAnsi"/>
                <w:color w:val="000000" w:themeColor="text1"/>
              </w:rPr>
              <w:t xml:space="preserve"> više elana </w:t>
            </w:r>
            <w:r w:rsidR="00476F29" w:rsidRPr="00DB23F1">
              <w:rPr>
                <w:rFonts w:cstheme="minorHAnsi"/>
                <w:color w:val="000000" w:themeColor="text1"/>
              </w:rPr>
              <w:t>“</w:t>
            </w:r>
          </w:p>
          <w:p w14:paraId="00E075EB" w14:textId="2D991A66" w:rsidR="00FF4ED8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 xml:space="preserve">- </w:t>
            </w:r>
            <w:r w:rsidR="00476F29" w:rsidRPr="00DB23F1">
              <w:rPr>
                <w:rFonts w:cstheme="minorHAnsi"/>
                <w:color w:val="000000" w:themeColor="text1"/>
              </w:rPr>
              <w:t>Školska s</w:t>
            </w:r>
            <w:r w:rsidRPr="00DB23F1">
              <w:rPr>
                <w:rFonts w:cstheme="minorHAnsi"/>
                <w:color w:val="000000" w:themeColor="text1"/>
              </w:rPr>
              <w:t>hema voće</w:t>
            </w:r>
            <w:r w:rsidR="00476F29" w:rsidRPr="00DB23F1">
              <w:rPr>
                <w:rFonts w:cstheme="minorHAnsi"/>
                <w:color w:val="000000" w:themeColor="text1"/>
              </w:rPr>
              <w:t xml:space="preserve"> i povrće</w:t>
            </w:r>
          </w:p>
          <w:p w14:paraId="65967BDE" w14:textId="16E4F883" w:rsidR="00161B9B" w:rsidRPr="00DB23F1" w:rsidRDefault="00161B9B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r w:rsidR="00190477">
              <w:rPr>
                <w:rFonts w:cstheme="minorHAnsi"/>
                <w:color w:val="000000" w:themeColor="text1"/>
              </w:rPr>
              <w:t>Erasmus plus ; Praktičnim aktivnostima  do znanja i vještina ASK4it</w:t>
            </w:r>
          </w:p>
          <w:p w14:paraId="4AF6A99B" w14:textId="669A5087" w:rsidR="00FF4ED8" w:rsidRDefault="00FF4ED8" w:rsidP="00476F29">
            <w:pPr>
              <w:jc w:val="both"/>
              <w:rPr>
                <w:rFonts w:cstheme="minorHAnsi"/>
              </w:rPr>
            </w:pPr>
          </w:p>
          <w:p w14:paraId="49103D15" w14:textId="77777777" w:rsidR="00630123" w:rsidRPr="00DB23F1" w:rsidRDefault="00630123" w:rsidP="00476F29">
            <w:pPr>
              <w:jc w:val="both"/>
              <w:rPr>
                <w:rFonts w:cstheme="minorHAnsi"/>
              </w:rPr>
            </w:pPr>
          </w:p>
          <w:p w14:paraId="674B69D8" w14:textId="77777777" w:rsidR="00F10BD8" w:rsidRDefault="00F10BD8" w:rsidP="00C606D1">
            <w:pPr>
              <w:jc w:val="both"/>
              <w:rPr>
                <w:rFonts w:cstheme="minorHAnsi"/>
                <w:b/>
              </w:rPr>
            </w:pPr>
          </w:p>
          <w:p w14:paraId="61E87DB4" w14:textId="147BAA92" w:rsidR="00FF4ED8" w:rsidRPr="00DB23F1" w:rsidRDefault="00FF4ED8" w:rsidP="00C606D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Škola sudjeluje u EU projektima:</w:t>
            </w:r>
          </w:p>
          <w:p w14:paraId="3DEC2922" w14:textId="06C779D2" w:rsidR="00161B9B" w:rsidRPr="00161B9B" w:rsidRDefault="00FF4ED8" w:rsidP="00161B9B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lastRenderedPageBreak/>
              <w:t>- Projekt e-Škole: Cjelovita informatizacija procesa poslova</w:t>
            </w:r>
            <w:r w:rsidR="00423A08" w:rsidRPr="00DB23F1">
              <w:rPr>
                <w:rFonts w:cstheme="minorHAnsi"/>
              </w:rPr>
              <w:t xml:space="preserve">nja škola i nastavnih procesa </w:t>
            </w:r>
            <w:r w:rsidRPr="00DB23F1">
              <w:rPr>
                <w:rFonts w:cstheme="minorHAnsi"/>
              </w:rPr>
              <w:t xml:space="preserve">u svrhu stvaranja digitalno zrelih škola za 21. stoljeće. </w:t>
            </w:r>
          </w:p>
          <w:p w14:paraId="4650C3AA" w14:textId="395AFEF4" w:rsidR="00476F29" w:rsidRDefault="00476F29" w:rsidP="00476F29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„Z</w:t>
            </w:r>
            <w:r w:rsidR="00CA1276">
              <w:rPr>
                <w:rFonts w:cstheme="minorHAnsi"/>
                <w:color w:val="000000" w:themeColor="text1"/>
              </w:rPr>
              <w:t>ajedno do znanja uz više elana V</w:t>
            </w:r>
            <w:r w:rsidR="006F0E19" w:rsidRPr="00DB23F1">
              <w:rPr>
                <w:rFonts w:cstheme="minorHAnsi"/>
                <w:color w:val="000000" w:themeColor="text1"/>
              </w:rPr>
              <w:t>I</w:t>
            </w:r>
            <w:r w:rsidRPr="00DB23F1">
              <w:rPr>
                <w:rFonts w:cstheme="minorHAnsi"/>
                <w:color w:val="000000" w:themeColor="text1"/>
              </w:rPr>
              <w:t>“</w:t>
            </w:r>
          </w:p>
          <w:p w14:paraId="524DA64E" w14:textId="3949DC87" w:rsidR="00F10BD8" w:rsidRPr="00DB23F1" w:rsidRDefault="00F10BD8" w:rsidP="00476F29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Svi projekti navedeni u prethodnoj točci se i dalje provode.</w:t>
            </w:r>
          </w:p>
          <w:p w14:paraId="67EF3BB1" w14:textId="60F1CB53" w:rsidR="00FF4ED8" w:rsidRPr="00DB23F1" w:rsidRDefault="00FF4ED8" w:rsidP="00DB23F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Projekt e-Škole</w:t>
            </w:r>
          </w:p>
          <w:p w14:paraId="5FD1EC5C" w14:textId="52E3BEEC" w:rsidR="00FF4ED8" w:rsidRPr="00DB23F1" w:rsidRDefault="00423A08" w:rsidP="00FF4ED8">
            <w:pPr>
              <w:pStyle w:val="StandardWeb"/>
              <w:shd w:val="clear" w:color="auto" w:fill="FFFFFF"/>
              <w:spacing w:before="0"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Projekt, punog naziva “e-Škole: Cjelovita informatizacija procesa poslovanja škola i nastavnih procesa u svrhu stvaranja digitalno zrelih škola za 21. stoljeće” je započeo još u ožujku 2015. godine pilot projektom u kojem je sudjelovala 151 hrvatska škola.</w:t>
            </w:r>
          </w:p>
          <w:p w14:paraId="13657751" w14:textId="6A9D5704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Na temelju iskustava i rezultata pilota CARNET je u rujnu 2018. godine krenuo s provedbom druge faze programa „e-Škole: Razvoj sustava digitalno zrelih škola (II. faza)” u vrijednosti od 1,3 milijarde kuna. Odlukom Ministarstva znanosti i obrazovanja do 31. prosinca 2022. godine digitalno će se transformirati nastavni i poslovni procesi u svim školama u Republici Hrvatskoj financiranima iz državnoga proračuna.</w:t>
            </w:r>
          </w:p>
          <w:p w14:paraId="369F1580" w14:textId="39661BAA" w:rsidR="00FF4ED8" w:rsidRPr="00DB23F1" w:rsidRDefault="00476F29" w:rsidP="00FF4ED8">
            <w:pPr>
              <w:pStyle w:val="StandardWeb"/>
              <w:spacing w:before="0" w:after="3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Obje faze projekta financiraju se većim dijelom (85%) iz strukturnih fondova Europske unije. Obzirom na posebnost cilja projekta e-Škole, njegova je provedba iz implementacijskih razloga razdvojena na dva strateška projekta, koji se financiraju i provode kroz dva različita operativna programa:</w:t>
            </w:r>
          </w:p>
          <w:p w14:paraId="10089663" w14:textId="77777777" w:rsidR="00FF4ED8" w:rsidRPr="00DB23F1" w:rsidRDefault="00FF4ED8" w:rsidP="00FF4ED8">
            <w:pPr>
              <w:numPr>
                <w:ilvl w:val="0"/>
                <w:numId w:val="37"/>
              </w:numPr>
              <w:spacing w:after="0" w:line="240" w:lineRule="auto"/>
              <w:ind w:left="750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Projekt A: financiran iz </w:t>
            </w:r>
            <w:hyperlink r:id="rId8" w:history="1">
              <w:r w:rsidRPr="00DB23F1">
                <w:rPr>
                  <w:rStyle w:val="Hiperveza"/>
                  <w:rFonts w:cstheme="minorHAnsi"/>
                  <w:bdr w:val="none" w:sz="0" w:space="0" w:color="auto" w:frame="1"/>
                </w:rPr>
                <w:t>Operativnog programa Konkurentnost i kohezija</w:t>
              </w:r>
            </w:hyperlink>
            <w:r w:rsidRPr="00DB23F1">
              <w:rPr>
                <w:rFonts w:cstheme="minorHAnsi"/>
              </w:rPr>
              <w:t> (OP KK), Europski fond za regionalni razvoj (EFRR)</w:t>
            </w:r>
          </w:p>
          <w:p w14:paraId="347E00FF" w14:textId="77777777" w:rsidR="00FF4ED8" w:rsidRPr="00DB23F1" w:rsidRDefault="00FF4ED8" w:rsidP="00FF4ED8">
            <w:pPr>
              <w:numPr>
                <w:ilvl w:val="0"/>
                <w:numId w:val="37"/>
              </w:numPr>
              <w:spacing w:after="0" w:line="240" w:lineRule="auto"/>
              <w:ind w:left="750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Projekt B: financiran iz </w:t>
            </w:r>
            <w:hyperlink r:id="rId9" w:history="1">
              <w:r w:rsidRPr="00DB23F1">
                <w:rPr>
                  <w:rStyle w:val="Hiperveza"/>
                  <w:rFonts w:cstheme="minorHAnsi"/>
                  <w:bdr w:val="none" w:sz="0" w:space="0" w:color="auto" w:frame="1"/>
                </w:rPr>
                <w:t>Operativnog programa Učinkoviti ljudski potencijali</w:t>
              </w:r>
            </w:hyperlink>
            <w:r w:rsidRPr="00DB23F1">
              <w:rPr>
                <w:rFonts w:cstheme="minorHAnsi"/>
              </w:rPr>
              <w:t> (OP ULJP), Europski socijalni fond (ESF)</w:t>
            </w:r>
          </w:p>
          <w:p w14:paraId="60F916D8" w14:textId="1D4017E2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Opći cilj programa e-Škole pridonosi jačanju kapaciteta osnovnoškolskog i srednjoškolskog obrazovnog sustava s ciljem osposobljavanja učenika za tržište rada, daljnje školovanje i cjeloživotno učenje.</w:t>
            </w:r>
          </w:p>
          <w:p w14:paraId="4EEE3F00" w14:textId="01C0B5DD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C606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Specifični ciljevi programa e-Škole, kojima će se doprinijeti općem cilju su:</w:t>
            </w:r>
          </w:p>
          <w:p w14:paraId="24F3B75F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osigurati svrhovitu, pouzdanu i sigurnu IKT okolinu prilagođenu potrebama škola u Republici Hrvatskoj</w:t>
            </w:r>
          </w:p>
          <w:p w14:paraId="34CE7F38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poboljšati učinkovitost i koherentnost procesa u obrazovnom sustavu unaprijediti digitalne kompetencije koje doprinose digitalnoj zrelosti škola</w:t>
            </w:r>
          </w:p>
          <w:p w14:paraId="70F35AA9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unaprijediti strateško vodstvo škola za podizanje njihove digitalne zrelosti.</w:t>
            </w:r>
          </w:p>
          <w:p w14:paraId="42EA04FF" w14:textId="77777777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>Kako bi škole povećale razinu digitalne zrelosti ključna je uloga ravnatelja, učitelja i nastavnika te drugih djelatnika koji su spremni za korištenje novih tehnologija i pristupa poučavanju.</w:t>
            </w:r>
          </w:p>
          <w:p w14:paraId="5DAB77BF" w14:textId="0F50F617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>U digitalno zrelim školama nastavnici koriste tehnologiju kako bi unaprijedili nastavu, razvijaju vlastite digitalne sadržaje te pružaju podršku samostalnom učenju i razvoju kritičkih vještina kod učenika koji su u središtu nastavnog procesa. Učenici tako aktivno sudjeluju u nastavi s povećanom motivacijom za učenje i nastavak školovanja te samim time postaju i konkurentniji na tržištu rada. Upravljanje e-Školama je učinkovito i transparentno, a komunikacija i razmjena e-dokumenata između škole, njenih dionika i osnivača znatno jednostavnija.</w:t>
            </w:r>
          </w:p>
          <w:p w14:paraId="161DC7DC" w14:textId="687FBCC1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04DD" w14:textId="35CC1D1B" w:rsidR="00FF4ED8" w:rsidRPr="00DB23F1" w:rsidRDefault="00FF4ED8" w:rsidP="00DB23F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lastRenderedPageBreak/>
              <w:t>Učenici s poteškoćama u razvoju ostvaruju pravo na isplatu prijevoza za put od kuće do škole i od škole do kuće, a sredstva osigurava MZO</w:t>
            </w:r>
            <w:r w:rsidR="00CA1276">
              <w:rPr>
                <w:rFonts w:cstheme="minorHAnsi"/>
                <w:b/>
              </w:rPr>
              <w:t>M.</w:t>
            </w:r>
            <w:r w:rsidRPr="00DB23F1">
              <w:rPr>
                <w:rFonts w:cstheme="minorHAnsi"/>
                <w:b/>
              </w:rPr>
              <w:t xml:space="preserve"> </w:t>
            </w:r>
          </w:p>
          <w:p w14:paraId="7EF432B9" w14:textId="6E750A06" w:rsidR="00FF4ED8" w:rsidRPr="00DB23F1" w:rsidRDefault="00FF4ED8" w:rsidP="00DB23F1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</w:rPr>
              <w:t xml:space="preserve">Škola ima </w:t>
            </w:r>
            <w:r w:rsidRPr="00DB23F1">
              <w:rPr>
                <w:rFonts w:cstheme="minorHAnsi"/>
                <w:b/>
                <w:color w:val="000000" w:themeColor="text1"/>
              </w:rPr>
              <w:t xml:space="preserve">u tijeku </w:t>
            </w:r>
            <w:r w:rsidR="00476F29" w:rsidRPr="00DB23F1">
              <w:rPr>
                <w:rFonts w:cstheme="minorHAnsi"/>
                <w:b/>
                <w:color w:val="000000" w:themeColor="text1"/>
              </w:rPr>
              <w:t>jedan sudski spor.</w:t>
            </w:r>
          </w:p>
          <w:p w14:paraId="24EC5A94" w14:textId="44C0827F" w:rsidR="007B0333" w:rsidRDefault="00865D18" w:rsidP="00630123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Ove školske godine</w:t>
            </w:r>
            <w:r w:rsidR="00F10BD8">
              <w:rPr>
                <w:rFonts w:cstheme="minorHAnsi"/>
                <w:b/>
              </w:rPr>
              <w:t xml:space="preserve"> 6 </w:t>
            </w:r>
            <w:r w:rsidR="00FF4ED8" w:rsidRPr="00DB23F1">
              <w:rPr>
                <w:rFonts w:cstheme="minorHAnsi"/>
                <w:b/>
              </w:rPr>
              <w:t>učenika dobilo j</w:t>
            </w:r>
            <w:r w:rsidRPr="00DB23F1">
              <w:rPr>
                <w:rFonts w:cstheme="minorHAnsi"/>
                <w:b/>
              </w:rPr>
              <w:t>e pom</w:t>
            </w:r>
            <w:r w:rsidR="00F10BD8">
              <w:rPr>
                <w:rFonts w:cstheme="minorHAnsi"/>
                <w:b/>
              </w:rPr>
              <w:t>oćnika u nastavi.  Za svih 6</w:t>
            </w:r>
            <w:r w:rsidR="00FF4ED8" w:rsidRPr="00DB23F1">
              <w:rPr>
                <w:rFonts w:cstheme="minorHAnsi"/>
                <w:b/>
              </w:rPr>
              <w:t xml:space="preserve"> pomoćnika u nastavi sredstva osigurava osnivač kroz EU projekt „Zaj</w:t>
            </w:r>
            <w:r w:rsidR="00F10BD8">
              <w:rPr>
                <w:rFonts w:cstheme="minorHAnsi"/>
                <w:b/>
              </w:rPr>
              <w:t>edno do znanja, uz više elana VI</w:t>
            </w:r>
            <w:r w:rsidR="00FF4ED8" w:rsidRPr="00DB23F1">
              <w:rPr>
                <w:rFonts w:cstheme="minorHAnsi"/>
                <w:b/>
              </w:rPr>
              <w:t>“.</w:t>
            </w:r>
          </w:p>
          <w:p w14:paraId="4F9EE207" w14:textId="254F19B7" w:rsidR="00F73D13" w:rsidRPr="00DB23F1" w:rsidRDefault="00884946" w:rsidP="00D31958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eastAsia="Times New Roman" w:cstheme="minorHAnsi"/>
                <w:bCs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E89798" wp14:editId="1C93147A">
                      <wp:simplePos x="0" y="0"/>
                      <wp:positionH relativeFrom="column">
                        <wp:posOffset>-1487170</wp:posOffset>
                      </wp:positionH>
                      <wp:positionV relativeFrom="paragraph">
                        <wp:posOffset>271145</wp:posOffset>
                      </wp:positionV>
                      <wp:extent cx="1181100" cy="1019175"/>
                      <wp:effectExtent l="0" t="0" r="0" b="9525"/>
                      <wp:wrapNone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5D675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4E5709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914DF3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EF8E52" w14:textId="196DD501" w:rsidR="00884946" w:rsidRPr="00572A17" w:rsidRDefault="00884946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A1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POKAZATELJI USPJEŠNOSTI:</w:t>
                                  </w:r>
                                </w:p>
                                <w:p w14:paraId="23ABBE0D" w14:textId="1AC7D45D" w:rsidR="00884946" w:rsidRDefault="00884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89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117.1pt;margin-top:21.35pt;width:93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" stroked="f">
                      <v:textbox>
                        <w:txbxContent>
                          <w:p w14:paraId="5625D675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4E5709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914DF3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EF8E52" w14:textId="196DD501" w:rsidR="00884946" w:rsidRPr="00572A17" w:rsidRDefault="00884946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572A1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POKAZATELJI USPJEŠNOSTI:</w:t>
                            </w:r>
                          </w:p>
                          <w:p w14:paraId="23ABBE0D" w14:textId="1AC7D45D" w:rsidR="00884946" w:rsidRDefault="00884946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etkatablice"/>
              <w:tblW w:w="7929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307"/>
              <w:gridCol w:w="677"/>
              <w:gridCol w:w="868"/>
              <w:gridCol w:w="723"/>
              <w:gridCol w:w="709"/>
              <w:gridCol w:w="709"/>
              <w:gridCol w:w="836"/>
            </w:tblGrid>
            <w:tr w:rsidR="00F73D13" w:rsidRPr="00DB23F1" w14:paraId="5A844DC0" w14:textId="77777777" w:rsidTr="007B0333">
              <w:tc>
                <w:tcPr>
                  <w:tcW w:w="2100" w:type="dxa"/>
                </w:tcPr>
                <w:p w14:paraId="369B64F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27D81E6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Pokazatelji rezultata</w:t>
                  </w:r>
                </w:p>
              </w:tc>
              <w:tc>
                <w:tcPr>
                  <w:tcW w:w="1307" w:type="dxa"/>
                </w:tcPr>
                <w:p w14:paraId="23ECF513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482AD4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Definicija</w:t>
                  </w:r>
                </w:p>
              </w:tc>
              <w:tc>
                <w:tcPr>
                  <w:tcW w:w="677" w:type="dxa"/>
                </w:tcPr>
                <w:p w14:paraId="343F33D2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7B3D8C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868" w:type="dxa"/>
                </w:tcPr>
                <w:p w14:paraId="498F394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696536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Polazna vrijednost</w:t>
                  </w:r>
                </w:p>
              </w:tc>
              <w:tc>
                <w:tcPr>
                  <w:tcW w:w="723" w:type="dxa"/>
                </w:tcPr>
                <w:p w14:paraId="200A901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0470EAF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Izvor podataka</w:t>
                  </w:r>
                </w:p>
              </w:tc>
              <w:tc>
                <w:tcPr>
                  <w:tcW w:w="709" w:type="dxa"/>
                </w:tcPr>
                <w:p w14:paraId="510B363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62C2311" w14:textId="0C3B5321" w:rsidR="00F73D13" w:rsidRPr="00DB23F1" w:rsidRDefault="0048364A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 (2025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564A0E6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2176D57" w14:textId="16B9340F" w:rsidR="00F73D13" w:rsidRPr="00DB23F1" w:rsidRDefault="0048364A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 (2026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36" w:type="dxa"/>
                </w:tcPr>
                <w:p w14:paraId="07CAA05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D94AC9D" w14:textId="77777777" w:rsidR="00243338" w:rsidRPr="00DB23F1" w:rsidRDefault="005E0A2E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</w:t>
                  </w:r>
                </w:p>
                <w:p w14:paraId="0375D54B" w14:textId="57DAA27F" w:rsidR="00F73D13" w:rsidRPr="00DB23F1" w:rsidRDefault="0048364A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(2027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F73D13" w:rsidRPr="00DB23F1" w14:paraId="659AA903" w14:textId="77777777" w:rsidTr="007B0333">
              <w:tc>
                <w:tcPr>
                  <w:tcW w:w="2100" w:type="dxa"/>
                </w:tcPr>
                <w:p w14:paraId="20A79EBC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9815FEC" w14:textId="4AD94D2F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osvojenih mjesta na državnim/županijskim natjecanjima (prva tri)</w:t>
                  </w:r>
                </w:p>
                <w:p w14:paraId="5349C177" w14:textId="317D30CC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4F8FDF2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719F3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Testiranje kvalitete rada nastavnika s nadarenim učenicima</w:t>
                  </w:r>
                </w:p>
              </w:tc>
              <w:tc>
                <w:tcPr>
                  <w:tcW w:w="677" w:type="dxa"/>
                </w:tcPr>
                <w:p w14:paraId="6AF68B2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442BA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4BAE9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749EB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2BF86748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39F087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15099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1C99A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3" w:type="dxa"/>
                </w:tcPr>
                <w:p w14:paraId="0D405CD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9355EA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7DAE6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99391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082F97E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4E4028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A423EC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A6E24B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2E82651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B6C94B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F932D1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C36A78B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6" w:type="dxa"/>
                </w:tcPr>
                <w:p w14:paraId="57C682F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9C421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A00A7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4BEC50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F73D13" w:rsidRPr="00DB23F1" w14:paraId="7A8198FD" w14:textId="77777777" w:rsidTr="007B0333">
              <w:trPr>
                <w:cantSplit/>
                <w:trHeight w:val="1134"/>
              </w:trPr>
              <w:tc>
                <w:tcPr>
                  <w:tcW w:w="2100" w:type="dxa"/>
                </w:tcPr>
                <w:p w14:paraId="7952CCC0" w14:textId="23C4472A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85DAD5" w14:textId="5B230204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međurazrednih natjecanja koje se održavaju u školskoj sportskoj dvorani</w:t>
                  </w:r>
                </w:p>
                <w:p w14:paraId="42290B99" w14:textId="1F6E0B6D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3BAECDE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1E61F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Povećanjem broja sportskih manifestacija potiče se učenike na bavljenje sportom</w:t>
                  </w:r>
                </w:p>
                <w:p w14:paraId="74A170BC" w14:textId="3C27DDB1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7" w:type="dxa"/>
                  <w:textDirection w:val="btLr"/>
                </w:tcPr>
                <w:p w14:paraId="706ECFFC" w14:textId="441D2D34" w:rsidR="00F73D13" w:rsidRPr="00DB23F1" w:rsidRDefault="00F73D13" w:rsidP="00F73D13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sportskih manifestacija</w:t>
                  </w:r>
                </w:p>
              </w:tc>
              <w:tc>
                <w:tcPr>
                  <w:tcW w:w="868" w:type="dxa"/>
                </w:tcPr>
                <w:p w14:paraId="662DE1C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93B19B6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56181C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E7BE7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82C25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3" w:type="dxa"/>
                </w:tcPr>
                <w:p w14:paraId="04660E53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A4038A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CCA48D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5948B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47111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6C68325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60254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82B70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CB4AE8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99791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0CC6683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298635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28C3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EB465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DF749E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6" w:type="dxa"/>
                </w:tcPr>
                <w:p w14:paraId="02DB273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C7D46D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12C33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3D7755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BBE319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F73D13" w:rsidRPr="00DB23F1" w14:paraId="05D94BE2" w14:textId="77777777" w:rsidTr="007B0333">
              <w:tc>
                <w:tcPr>
                  <w:tcW w:w="2100" w:type="dxa"/>
                </w:tcPr>
                <w:p w14:paraId="58D71D0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F810D13" w14:textId="7DE829DD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školskih projekata, programa i aktivnosti</w:t>
                  </w:r>
                </w:p>
                <w:p w14:paraId="24DF7DF3" w14:textId="241E35F4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2CEFAA4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3EE7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Učenike se potiče na izražavanje kreativnosti, talenata i sposobnosti</w:t>
                  </w:r>
                </w:p>
                <w:p w14:paraId="71C0E795" w14:textId="3639C39E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7" w:type="dxa"/>
                </w:tcPr>
                <w:p w14:paraId="1081257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87C9B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51FF6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5C07D7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349A370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3D66C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9D91D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0F127B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23" w:type="dxa"/>
                </w:tcPr>
                <w:p w14:paraId="7E8CA6C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E7660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C4201D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4E8E1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4FAD1C1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F1B3F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36A693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535E7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3D5BBBE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410B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543069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7619AB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836" w:type="dxa"/>
                </w:tcPr>
                <w:p w14:paraId="56793B9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F0ED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CDE827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3F2E2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</w:p>
              </w:tc>
            </w:tr>
            <w:tr w:rsidR="00F73D13" w:rsidRPr="00DB23F1" w14:paraId="25576538" w14:textId="77777777" w:rsidTr="007B0333">
              <w:tc>
                <w:tcPr>
                  <w:tcW w:w="2100" w:type="dxa"/>
                </w:tcPr>
                <w:p w14:paraId="7C40D0CC" w14:textId="16E93D42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972F0C" w14:textId="5189CBE8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učenika koji su uključeni u različite školske projekte i aktivnosti</w:t>
                  </w:r>
                </w:p>
                <w:p w14:paraId="0BF4D2D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4A48BEF8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D31386" w14:textId="70F07E03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Učenike se potiče na </w:t>
                  </w:r>
                  <w:r w:rsidR="00825C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izražavanje kreativnosti, </w:t>
                  </w: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talenata i sposobnosti</w:t>
                  </w:r>
                </w:p>
              </w:tc>
              <w:tc>
                <w:tcPr>
                  <w:tcW w:w="677" w:type="dxa"/>
                </w:tcPr>
                <w:p w14:paraId="33A0D6F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62BE8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3343F3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6A430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659B1F4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0C448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ACF4E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63C65A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3" w:type="dxa"/>
                </w:tcPr>
                <w:p w14:paraId="4613F3B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794A4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22A83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A9BD81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37BEA8E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861792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70EC7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2B4B6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14:paraId="50F933B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0F5C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E20A88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EE44D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836" w:type="dxa"/>
                </w:tcPr>
                <w:p w14:paraId="50D30DE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BC9E44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479E4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590213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120</w:t>
                  </w:r>
                </w:p>
              </w:tc>
            </w:tr>
          </w:tbl>
          <w:p w14:paraId="53CEC3E9" w14:textId="09A48F56" w:rsidR="00572A17" w:rsidRPr="00DB23F1" w:rsidRDefault="00572A17" w:rsidP="00884946">
            <w:pPr>
              <w:jc w:val="both"/>
              <w:rPr>
                <w:rFonts w:cstheme="minorHAnsi"/>
              </w:rPr>
            </w:pPr>
          </w:p>
        </w:tc>
      </w:tr>
      <w:tr w:rsidR="00572A17" w:rsidRPr="00DB23F1" w14:paraId="3758DBB4" w14:textId="77777777" w:rsidTr="009D3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521" w:type="dxa"/>
          <w:trHeight w:val="5370"/>
        </w:trPr>
        <w:tc>
          <w:tcPr>
            <w:tcW w:w="2161" w:type="dxa"/>
            <w:gridSpan w:val="2"/>
          </w:tcPr>
          <w:p w14:paraId="25E7D2AA" w14:textId="10AC8CF2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gridSpan w:val="2"/>
          </w:tcPr>
          <w:p w14:paraId="49899D1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</w:rPr>
            </w:pPr>
          </w:p>
        </w:tc>
        <w:tc>
          <w:tcPr>
            <w:tcW w:w="7415" w:type="dxa"/>
          </w:tcPr>
          <w:p w14:paraId="4CCCB94D" w14:textId="77777777" w:rsidR="00884F99" w:rsidRDefault="00884F99" w:rsidP="002565CA">
            <w:pPr>
              <w:rPr>
                <w:rFonts w:cstheme="minorHAnsi"/>
                <w:b/>
              </w:rPr>
            </w:pPr>
          </w:p>
          <w:p w14:paraId="079EFD82" w14:textId="69285EE0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EKONOMSKA ŠKOLA ŠIBENIK</w:t>
            </w:r>
          </w:p>
          <w:p w14:paraId="79700B30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       ŠIBENIK</w:t>
            </w:r>
          </w:p>
          <w:p w14:paraId="5A6A1BA9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Put  Gimnazije 64</w:t>
            </w:r>
          </w:p>
          <w:p w14:paraId="33B3F98A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   22 000 Šibenik</w:t>
            </w:r>
          </w:p>
          <w:p w14:paraId="1A78E021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</w:p>
          <w:p w14:paraId="2A3AFFEC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OIB: 24076715766</w:t>
            </w:r>
          </w:p>
          <w:p w14:paraId="3478C179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MATIČNI BROJ 3875849</w:t>
            </w:r>
          </w:p>
          <w:p w14:paraId="17A31667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RAZINA:31</w:t>
            </w:r>
          </w:p>
          <w:p w14:paraId="669F1FEB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RKDP 18320</w:t>
            </w:r>
          </w:p>
          <w:p w14:paraId="0198648C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ŠIFRA DJELATNOSTI:8532</w:t>
            </w:r>
          </w:p>
          <w:p w14:paraId="4E561118" w14:textId="293C1537" w:rsidR="002565CA" w:rsidRPr="00DB23F1" w:rsidRDefault="00126376" w:rsidP="00256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Klasa:602-03/24</w:t>
            </w:r>
            <w:r w:rsidR="004C6919">
              <w:rPr>
                <w:rFonts w:cstheme="minorHAnsi"/>
                <w:b/>
              </w:rPr>
              <w:t>-01/292</w:t>
            </w:r>
            <w:r>
              <w:rPr>
                <w:rFonts w:cstheme="minorHAnsi"/>
                <w:b/>
              </w:rPr>
              <w:t>/</w:t>
            </w:r>
            <w:r w:rsidR="00260421">
              <w:rPr>
                <w:rFonts w:cstheme="minorHAnsi"/>
                <w:b/>
              </w:rPr>
              <w:t>260</w:t>
            </w:r>
          </w:p>
          <w:p w14:paraId="56DAB570" w14:textId="60349952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Urbroj: </w:t>
            </w:r>
            <w:r w:rsidR="00126376">
              <w:rPr>
                <w:rFonts w:cstheme="minorHAnsi"/>
                <w:b/>
                <w:color w:val="000000" w:themeColor="text1"/>
              </w:rPr>
              <w:t>2182-42-01-24</w:t>
            </w:r>
            <w:r w:rsidRPr="00DB23F1">
              <w:rPr>
                <w:rFonts w:cstheme="minorHAnsi"/>
                <w:b/>
                <w:color w:val="000000" w:themeColor="text1"/>
              </w:rPr>
              <w:t>-01</w:t>
            </w:r>
          </w:p>
          <w:p w14:paraId="1F6F6853" w14:textId="777777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001FB71" w14:textId="7FAF52EC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>U Šibenik</w:t>
            </w:r>
            <w:r w:rsidR="00126376">
              <w:rPr>
                <w:rFonts w:cstheme="minorHAnsi"/>
                <w:b/>
                <w:color w:val="000000" w:themeColor="text1"/>
              </w:rPr>
              <w:t xml:space="preserve">u </w:t>
            </w:r>
            <w:r w:rsidR="00260421">
              <w:rPr>
                <w:rFonts w:cstheme="minorHAnsi"/>
                <w:b/>
                <w:color w:val="000000" w:themeColor="text1"/>
              </w:rPr>
              <w:t>18</w:t>
            </w:r>
            <w:r w:rsidR="00126376">
              <w:rPr>
                <w:rFonts w:cstheme="minorHAnsi"/>
                <w:b/>
                <w:color w:val="000000" w:themeColor="text1"/>
              </w:rPr>
              <w:t>. listopada 2024</w:t>
            </w:r>
            <w:r w:rsidR="003373EE">
              <w:rPr>
                <w:rFonts w:cstheme="minorHAnsi"/>
                <w:b/>
                <w:color w:val="000000" w:themeColor="text1"/>
              </w:rPr>
              <w:t>. god.</w:t>
            </w:r>
          </w:p>
          <w:p w14:paraId="3717D5E0" w14:textId="777777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Ravnatelj</w:t>
            </w:r>
          </w:p>
          <w:p w14:paraId="2874B237" w14:textId="1FE5B888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Igor Friedrich, dipl. teol. </w:t>
            </w:r>
          </w:p>
          <w:p w14:paraId="4AE4F6FF" w14:textId="4CE47A50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74353B8E" w14:textId="393AB763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C9A3419" w14:textId="62CD6278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7C47890E" w14:textId="5F61DAC4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481274A2" w14:textId="0711461E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3CBBA984" w14:textId="066304C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FBACEE9" w14:textId="5CA0963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7AF8018" w14:textId="42D1D0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06374478" w14:textId="114A5DE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6D012422" w14:textId="5FD4158D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664B9CF5" w14:textId="7DD161EE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349797DE" w14:textId="2B3E4D2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2132DD19" w14:textId="77777777" w:rsidR="00572A17" w:rsidRPr="00DB23F1" w:rsidRDefault="00572A17" w:rsidP="00525676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</w:tc>
      </w:tr>
    </w:tbl>
    <w:p w14:paraId="66F15723" w14:textId="55103DCA" w:rsidR="00572A17" w:rsidRPr="00DB23F1" w:rsidRDefault="00572A17" w:rsidP="00572A17">
      <w:pPr>
        <w:spacing w:after="0" w:line="240" w:lineRule="auto"/>
        <w:jc w:val="both"/>
        <w:rPr>
          <w:rFonts w:eastAsia="Times New Roman" w:cstheme="minorHAnsi"/>
        </w:rPr>
      </w:pPr>
    </w:p>
    <w:p w14:paraId="6A72A031" w14:textId="57D5417D" w:rsidR="00572A17" w:rsidRPr="00DB23F1" w:rsidRDefault="00572A17" w:rsidP="00572A17">
      <w:pPr>
        <w:spacing w:after="0" w:line="240" w:lineRule="auto"/>
        <w:jc w:val="both"/>
        <w:rPr>
          <w:rFonts w:eastAsia="Times New Roman" w:cstheme="minorHAnsi"/>
        </w:rPr>
      </w:pPr>
    </w:p>
    <w:p w14:paraId="0331DFF5" w14:textId="32341AEB" w:rsidR="00EE3307" w:rsidRPr="00DB23F1" w:rsidRDefault="006474D9" w:rsidP="00334CBF">
      <w:pPr>
        <w:spacing w:after="0"/>
        <w:rPr>
          <w:rFonts w:cstheme="minorHAnsi"/>
        </w:rPr>
      </w:pPr>
      <w:r w:rsidRPr="00DB23F1">
        <w:rPr>
          <w:rFonts w:cstheme="minorHAnsi"/>
        </w:rPr>
        <w:lastRenderedPageBreak/>
        <w:t xml:space="preserve">  </w:t>
      </w:r>
    </w:p>
    <w:sectPr w:rsidR="00EE3307" w:rsidRPr="00DB23F1" w:rsidSect="00EE3307">
      <w:footerReference w:type="even" r:id="rId10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4AC9" w14:textId="77777777" w:rsidR="007605F0" w:rsidRDefault="007605F0">
      <w:pPr>
        <w:spacing w:after="0" w:line="240" w:lineRule="auto"/>
      </w:pPr>
      <w:r>
        <w:separator/>
      </w:r>
    </w:p>
  </w:endnote>
  <w:endnote w:type="continuationSeparator" w:id="0">
    <w:p w14:paraId="213C348E" w14:textId="77777777" w:rsidR="007605F0" w:rsidRDefault="0076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C94C04" w:rsidRDefault="00C94C04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C94C04" w:rsidRDefault="00C94C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28F1" w14:textId="77777777" w:rsidR="007605F0" w:rsidRDefault="007605F0">
      <w:pPr>
        <w:spacing w:after="0" w:line="240" w:lineRule="auto"/>
      </w:pPr>
      <w:r>
        <w:separator/>
      </w:r>
    </w:p>
  </w:footnote>
  <w:footnote w:type="continuationSeparator" w:id="0">
    <w:p w14:paraId="65C38F93" w14:textId="77777777" w:rsidR="007605F0" w:rsidRDefault="0076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C47451"/>
    <w:multiLevelType w:val="hybridMultilevel"/>
    <w:tmpl w:val="52D88B24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6"/>
  </w:num>
  <w:num w:numId="4">
    <w:abstractNumId w:val="9"/>
  </w:num>
  <w:num w:numId="5">
    <w:abstractNumId w:val="20"/>
  </w:num>
  <w:num w:numId="6">
    <w:abstractNumId w:val="4"/>
  </w:num>
  <w:num w:numId="7">
    <w:abstractNumId w:val="33"/>
  </w:num>
  <w:num w:numId="8">
    <w:abstractNumId w:val="25"/>
  </w:num>
  <w:num w:numId="9">
    <w:abstractNumId w:val="26"/>
  </w:num>
  <w:num w:numId="10">
    <w:abstractNumId w:val="1"/>
  </w:num>
  <w:num w:numId="11">
    <w:abstractNumId w:val="6"/>
  </w:num>
  <w:num w:numId="12">
    <w:abstractNumId w:val="3"/>
  </w:num>
  <w:num w:numId="13">
    <w:abstractNumId w:val="16"/>
  </w:num>
  <w:num w:numId="14">
    <w:abstractNumId w:val="30"/>
  </w:num>
  <w:num w:numId="15">
    <w:abstractNumId w:val="17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29"/>
  </w:num>
  <w:num w:numId="21">
    <w:abstractNumId w:val="7"/>
  </w:num>
  <w:num w:numId="22">
    <w:abstractNumId w:val="0"/>
  </w:num>
  <w:num w:numId="23">
    <w:abstractNumId w:val="21"/>
  </w:num>
  <w:num w:numId="24">
    <w:abstractNumId w:val="15"/>
  </w:num>
  <w:num w:numId="25">
    <w:abstractNumId w:val="12"/>
  </w:num>
  <w:num w:numId="26">
    <w:abstractNumId w:val="19"/>
  </w:num>
  <w:num w:numId="27">
    <w:abstractNumId w:val="14"/>
  </w:num>
  <w:num w:numId="28">
    <w:abstractNumId w:val="24"/>
  </w:num>
  <w:num w:numId="29">
    <w:abstractNumId w:val="28"/>
  </w:num>
  <w:num w:numId="30">
    <w:abstractNumId w:val="23"/>
  </w:num>
  <w:num w:numId="31">
    <w:abstractNumId w:val="8"/>
  </w:num>
  <w:num w:numId="32">
    <w:abstractNumId w:val="2"/>
  </w:num>
  <w:num w:numId="33">
    <w:abstractNumId w:val="18"/>
  </w:num>
  <w:num w:numId="34">
    <w:abstractNumId w:val="32"/>
  </w:num>
  <w:num w:numId="35">
    <w:abstractNumId w:val="11"/>
  </w:num>
  <w:num w:numId="36">
    <w:abstractNumId w:val="10"/>
  </w:num>
  <w:num w:numId="37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0127B"/>
    <w:rsid w:val="00011BD7"/>
    <w:rsid w:val="00030501"/>
    <w:rsid w:val="0003427F"/>
    <w:rsid w:val="000374B3"/>
    <w:rsid w:val="0004016A"/>
    <w:rsid w:val="00043553"/>
    <w:rsid w:val="00055D80"/>
    <w:rsid w:val="00057F9B"/>
    <w:rsid w:val="00072A20"/>
    <w:rsid w:val="000735F6"/>
    <w:rsid w:val="000767A7"/>
    <w:rsid w:val="00090C14"/>
    <w:rsid w:val="000A2B41"/>
    <w:rsid w:val="000A2F0A"/>
    <w:rsid w:val="000B40BF"/>
    <w:rsid w:val="000C3D6F"/>
    <w:rsid w:val="000C45AC"/>
    <w:rsid w:val="000C5D51"/>
    <w:rsid w:val="000D2418"/>
    <w:rsid w:val="000D3F4D"/>
    <w:rsid w:val="000D5D09"/>
    <w:rsid w:val="000E39BE"/>
    <w:rsid w:val="000E4416"/>
    <w:rsid w:val="000F1CE6"/>
    <w:rsid w:val="000F4DFF"/>
    <w:rsid w:val="001003B8"/>
    <w:rsid w:val="001101C9"/>
    <w:rsid w:val="001102C6"/>
    <w:rsid w:val="00117622"/>
    <w:rsid w:val="0012312A"/>
    <w:rsid w:val="00126376"/>
    <w:rsid w:val="001414B2"/>
    <w:rsid w:val="00157A55"/>
    <w:rsid w:val="001604DF"/>
    <w:rsid w:val="00161844"/>
    <w:rsid w:val="00161B9B"/>
    <w:rsid w:val="001636B2"/>
    <w:rsid w:val="001765EE"/>
    <w:rsid w:val="00177F24"/>
    <w:rsid w:val="00182255"/>
    <w:rsid w:val="00190477"/>
    <w:rsid w:val="001A2CA0"/>
    <w:rsid w:val="001A2F7A"/>
    <w:rsid w:val="001A7DF0"/>
    <w:rsid w:val="001B27E6"/>
    <w:rsid w:val="001C2FF3"/>
    <w:rsid w:val="001C34EC"/>
    <w:rsid w:val="001D2E17"/>
    <w:rsid w:val="001D4CFC"/>
    <w:rsid w:val="001E3BA8"/>
    <w:rsid w:val="001F0DC2"/>
    <w:rsid w:val="001F15E1"/>
    <w:rsid w:val="001F6BF2"/>
    <w:rsid w:val="00213BA3"/>
    <w:rsid w:val="002204A1"/>
    <w:rsid w:val="00224E88"/>
    <w:rsid w:val="00227FD4"/>
    <w:rsid w:val="00232D4D"/>
    <w:rsid w:val="00243338"/>
    <w:rsid w:val="002565CA"/>
    <w:rsid w:val="00260421"/>
    <w:rsid w:val="002715EB"/>
    <w:rsid w:val="00271DCD"/>
    <w:rsid w:val="00275022"/>
    <w:rsid w:val="00280EF7"/>
    <w:rsid w:val="0028189F"/>
    <w:rsid w:val="0029258B"/>
    <w:rsid w:val="002B67E4"/>
    <w:rsid w:val="002C5F5E"/>
    <w:rsid w:val="002C6607"/>
    <w:rsid w:val="002C6DF5"/>
    <w:rsid w:val="002C6FDF"/>
    <w:rsid w:val="002E5326"/>
    <w:rsid w:val="002F1DDF"/>
    <w:rsid w:val="002F65E8"/>
    <w:rsid w:val="00324AD8"/>
    <w:rsid w:val="003322F7"/>
    <w:rsid w:val="00334CBF"/>
    <w:rsid w:val="003373EE"/>
    <w:rsid w:val="003429BA"/>
    <w:rsid w:val="00343326"/>
    <w:rsid w:val="00343F87"/>
    <w:rsid w:val="003462E1"/>
    <w:rsid w:val="00362CA8"/>
    <w:rsid w:val="0037629B"/>
    <w:rsid w:val="00380737"/>
    <w:rsid w:val="00381E75"/>
    <w:rsid w:val="0038573E"/>
    <w:rsid w:val="0039209A"/>
    <w:rsid w:val="00394DB3"/>
    <w:rsid w:val="003B6208"/>
    <w:rsid w:val="003C0FF4"/>
    <w:rsid w:val="003D1B22"/>
    <w:rsid w:val="003D210A"/>
    <w:rsid w:val="003D35C1"/>
    <w:rsid w:val="003D64BB"/>
    <w:rsid w:val="003E275A"/>
    <w:rsid w:val="004013AD"/>
    <w:rsid w:val="00413A60"/>
    <w:rsid w:val="0041516E"/>
    <w:rsid w:val="00423663"/>
    <w:rsid w:val="00423A08"/>
    <w:rsid w:val="00462E14"/>
    <w:rsid w:val="00473CF2"/>
    <w:rsid w:val="00476F29"/>
    <w:rsid w:val="0048364A"/>
    <w:rsid w:val="00496192"/>
    <w:rsid w:val="004B0E42"/>
    <w:rsid w:val="004B6B23"/>
    <w:rsid w:val="004C13DA"/>
    <w:rsid w:val="004C6919"/>
    <w:rsid w:val="004D6487"/>
    <w:rsid w:val="004F1D80"/>
    <w:rsid w:val="00502603"/>
    <w:rsid w:val="00507599"/>
    <w:rsid w:val="00521789"/>
    <w:rsid w:val="00523CB4"/>
    <w:rsid w:val="00524E83"/>
    <w:rsid w:val="00525676"/>
    <w:rsid w:val="00534D87"/>
    <w:rsid w:val="0053544B"/>
    <w:rsid w:val="00542C9A"/>
    <w:rsid w:val="0055767D"/>
    <w:rsid w:val="00566DD5"/>
    <w:rsid w:val="0056753A"/>
    <w:rsid w:val="0057042D"/>
    <w:rsid w:val="00571B1A"/>
    <w:rsid w:val="00572A17"/>
    <w:rsid w:val="00574A5D"/>
    <w:rsid w:val="00577F13"/>
    <w:rsid w:val="005942A2"/>
    <w:rsid w:val="00595DD4"/>
    <w:rsid w:val="005A5FFD"/>
    <w:rsid w:val="005B2755"/>
    <w:rsid w:val="005B34EE"/>
    <w:rsid w:val="005C4ACC"/>
    <w:rsid w:val="005E0A2E"/>
    <w:rsid w:val="005E7120"/>
    <w:rsid w:val="00600616"/>
    <w:rsid w:val="00606AF6"/>
    <w:rsid w:val="00611B02"/>
    <w:rsid w:val="00614F01"/>
    <w:rsid w:val="0061586F"/>
    <w:rsid w:val="00621155"/>
    <w:rsid w:val="00630123"/>
    <w:rsid w:val="00632978"/>
    <w:rsid w:val="006474D9"/>
    <w:rsid w:val="0065438D"/>
    <w:rsid w:val="0066381E"/>
    <w:rsid w:val="00666B5E"/>
    <w:rsid w:val="00671699"/>
    <w:rsid w:val="006720CD"/>
    <w:rsid w:val="00686519"/>
    <w:rsid w:val="006969A6"/>
    <w:rsid w:val="00697669"/>
    <w:rsid w:val="006B4194"/>
    <w:rsid w:val="006B4A78"/>
    <w:rsid w:val="006B6E17"/>
    <w:rsid w:val="006D4D09"/>
    <w:rsid w:val="006E113F"/>
    <w:rsid w:val="006E59FE"/>
    <w:rsid w:val="006F09B7"/>
    <w:rsid w:val="006F0E19"/>
    <w:rsid w:val="006F2ABF"/>
    <w:rsid w:val="006F40F5"/>
    <w:rsid w:val="00701DA0"/>
    <w:rsid w:val="00705050"/>
    <w:rsid w:val="0072015F"/>
    <w:rsid w:val="0072096B"/>
    <w:rsid w:val="00724746"/>
    <w:rsid w:val="00725F8D"/>
    <w:rsid w:val="00727EB7"/>
    <w:rsid w:val="00730B14"/>
    <w:rsid w:val="007332C9"/>
    <w:rsid w:val="00742FA4"/>
    <w:rsid w:val="0074489D"/>
    <w:rsid w:val="00757D70"/>
    <w:rsid w:val="007605F0"/>
    <w:rsid w:val="007B0333"/>
    <w:rsid w:val="007D3B9F"/>
    <w:rsid w:val="007E5237"/>
    <w:rsid w:val="008037A6"/>
    <w:rsid w:val="00811B44"/>
    <w:rsid w:val="00825C99"/>
    <w:rsid w:val="00827A91"/>
    <w:rsid w:val="008377CB"/>
    <w:rsid w:val="00841E7D"/>
    <w:rsid w:val="00856848"/>
    <w:rsid w:val="008624D0"/>
    <w:rsid w:val="00862C42"/>
    <w:rsid w:val="00865D18"/>
    <w:rsid w:val="00872AC8"/>
    <w:rsid w:val="00881C05"/>
    <w:rsid w:val="008830E1"/>
    <w:rsid w:val="00884946"/>
    <w:rsid w:val="00884AEF"/>
    <w:rsid w:val="00884F99"/>
    <w:rsid w:val="00890F98"/>
    <w:rsid w:val="008960D5"/>
    <w:rsid w:val="008B552D"/>
    <w:rsid w:val="008C2D75"/>
    <w:rsid w:val="008D15BF"/>
    <w:rsid w:val="008D37D7"/>
    <w:rsid w:val="008D43CE"/>
    <w:rsid w:val="008D69DE"/>
    <w:rsid w:val="008D7DC6"/>
    <w:rsid w:val="008F2597"/>
    <w:rsid w:val="008F4A61"/>
    <w:rsid w:val="008F71F6"/>
    <w:rsid w:val="009210AA"/>
    <w:rsid w:val="00922603"/>
    <w:rsid w:val="00926E3E"/>
    <w:rsid w:val="00935B7B"/>
    <w:rsid w:val="00944DA0"/>
    <w:rsid w:val="0096041C"/>
    <w:rsid w:val="00960923"/>
    <w:rsid w:val="00974027"/>
    <w:rsid w:val="009772E6"/>
    <w:rsid w:val="00981E7F"/>
    <w:rsid w:val="00985ABD"/>
    <w:rsid w:val="00985C5F"/>
    <w:rsid w:val="00986F96"/>
    <w:rsid w:val="009A446C"/>
    <w:rsid w:val="009C295C"/>
    <w:rsid w:val="009D1E88"/>
    <w:rsid w:val="009D3E17"/>
    <w:rsid w:val="009D53E0"/>
    <w:rsid w:val="009E053F"/>
    <w:rsid w:val="009E2A94"/>
    <w:rsid w:val="009F095E"/>
    <w:rsid w:val="009F09DD"/>
    <w:rsid w:val="009F3FE2"/>
    <w:rsid w:val="009F6D8B"/>
    <w:rsid w:val="00A049C0"/>
    <w:rsid w:val="00A0746E"/>
    <w:rsid w:val="00A14116"/>
    <w:rsid w:val="00A147B3"/>
    <w:rsid w:val="00A257A5"/>
    <w:rsid w:val="00A378C6"/>
    <w:rsid w:val="00A65735"/>
    <w:rsid w:val="00A74D00"/>
    <w:rsid w:val="00A80F9F"/>
    <w:rsid w:val="00A90FA1"/>
    <w:rsid w:val="00A9355A"/>
    <w:rsid w:val="00AA3297"/>
    <w:rsid w:val="00AA3F1C"/>
    <w:rsid w:val="00AB3922"/>
    <w:rsid w:val="00AB4294"/>
    <w:rsid w:val="00AB4F41"/>
    <w:rsid w:val="00AB5B07"/>
    <w:rsid w:val="00AC5D25"/>
    <w:rsid w:val="00AC76D8"/>
    <w:rsid w:val="00AD21CF"/>
    <w:rsid w:val="00AD3626"/>
    <w:rsid w:val="00AD5C19"/>
    <w:rsid w:val="00AE5F81"/>
    <w:rsid w:val="00AE68ED"/>
    <w:rsid w:val="00AE7999"/>
    <w:rsid w:val="00AF1A26"/>
    <w:rsid w:val="00AF5B4A"/>
    <w:rsid w:val="00B006F0"/>
    <w:rsid w:val="00B17667"/>
    <w:rsid w:val="00B31FF1"/>
    <w:rsid w:val="00B33AAD"/>
    <w:rsid w:val="00B4470B"/>
    <w:rsid w:val="00B47816"/>
    <w:rsid w:val="00B70762"/>
    <w:rsid w:val="00B77B63"/>
    <w:rsid w:val="00BB4C77"/>
    <w:rsid w:val="00BB51F2"/>
    <w:rsid w:val="00BB6C80"/>
    <w:rsid w:val="00BB7552"/>
    <w:rsid w:val="00BC1051"/>
    <w:rsid w:val="00BC230C"/>
    <w:rsid w:val="00BD05EC"/>
    <w:rsid w:val="00C102E6"/>
    <w:rsid w:val="00C30088"/>
    <w:rsid w:val="00C3310C"/>
    <w:rsid w:val="00C3435D"/>
    <w:rsid w:val="00C45C5E"/>
    <w:rsid w:val="00C606D1"/>
    <w:rsid w:val="00C73466"/>
    <w:rsid w:val="00C742A8"/>
    <w:rsid w:val="00C768E1"/>
    <w:rsid w:val="00C821E6"/>
    <w:rsid w:val="00C83512"/>
    <w:rsid w:val="00C94C04"/>
    <w:rsid w:val="00CA1276"/>
    <w:rsid w:val="00CA43C3"/>
    <w:rsid w:val="00CA576E"/>
    <w:rsid w:val="00CB42C0"/>
    <w:rsid w:val="00CC38A9"/>
    <w:rsid w:val="00CC79AA"/>
    <w:rsid w:val="00CD33F2"/>
    <w:rsid w:val="00CD41F1"/>
    <w:rsid w:val="00CD7A7B"/>
    <w:rsid w:val="00CE4558"/>
    <w:rsid w:val="00CF107E"/>
    <w:rsid w:val="00CF15DC"/>
    <w:rsid w:val="00CF1ABB"/>
    <w:rsid w:val="00CF4D36"/>
    <w:rsid w:val="00CF7ECE"/>
    <w:rsid w:val="00D03C47"/>
    <w:rsid w:val="00D133FB"/>
    <w:rsid w:val="00D255B1"/>
    <w:rsid w:val="00D27A5B"/>
    <w:rsid w:val="00D31958"/>
    <w:rsid w:val="00D326D2"/>
    <w:rsid w:val="00D32DD0"/>
    <w:rsid w:val="00D44159"/>
    <w:rsid w:val="00D45279"/>
    <w:rsid w:val="00D47DCB"/>
    <w:rsid w:val="00D5072F"/>
    <w:rsid w:val="00D61C89"/>
    <w:rsid w:val="00D6422A"/>
    <w:rsid w:val="00D648E2"/>
    <w:rsid w:val="00D757CA"/>
    <w:rsid w:val="00D813FB"/>
    <w:rsid w:val="00DA2D97"/>
    <w:rsid w:val="00DB23F1"/>
    <w:rsid w:val="00DB384F"/>
    <w:rsid w:val="00DB3CE6"/>
    <w:rsid w:val="00DD3F10"/>
    <w:rsid w:val="00DE4A60"/>
    <w:rsid w:val="00DF273F"/>
    <w:rsid w:val="00DF6D95"/>
    <w:rsid w:val="00E03F0D"/>
    <w:rsid w:val="00E128A8"/>
    <w:rsid w:val="00E13328"/>
    <w:rsid w:val="00E14989"/>
    <w:rsid w:val="00E178AB"/>
    <w:rsid w:val="00E35FB3"/>
    <w:rsid w:val="00E44015"/>
    <w:rsid w:val="00E4653F"/>
    <w:rsid w:val="00E55209"/>
    <w:rsid w:val="00E57EB7"/>
    <w:rsid w:val="00E85729"/>
    <w:rsid w:val="00E86F0E"/>
    <w:rsid w:val="00E876E6"/>
    <w:rsid w:val="00E97CAA"/>
    <w:rsid w:val="00EA0B94"/>
    <w:rsid w:val="00EE0EC0"/>
    <w:rsid w:val="00EE3307"/>
    <w:rsid w:val="00EE523B"/>
    <w:rsid w:val="00EF21F8"/>
    <w:rsid w:val="00F056FB"/>
    <w:rsid w:val="00F10BD8"/>
    <w:rsid w:val="00F13084"/>
    <w:rsid w:val="00F13B6B"/>
    <w:rsid w:val="00F20A60"/>
    <w:rsid w:val="00F215FA"/>
    <w:rsid w:val="00F21B80"/>
    <w:rsid w:val="00F24822"/>
    <w:rsid w:val="00F3010B"/>
    <w:rsid w:val="00F41E15"/>
    <w:rsid w:val="00F67222"/>
    <w:rsid w:val="00F73D13"/>
    <w:rsid w:val="00F81EC5"/>
    <w:rsid w:val="00F83570"/>
    <w:rsid w:val="00F93668"/>
    <w:rsid w:val="00F93EBD"/>
    <w:rsid w:val="00F96DBA"/>
    <w:rsid w:val="00FB329E"/>
    <w:rsid w:val="00FB4C7E"/>
    <w:rsid w:val="00FC48D6"/>
    <w:rsid w:val="00FC51E9"/>
    <w:rsid w:val="00FF3381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/op-konkurentnost-i-kohezija-2014-2020-7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/op-ucinkoviti-ljudski-potencijali-2014-2020-7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053E-D9F4-4CBA-A8A3-F6B9B3E1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2357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 Kralik</dc:creator>
  <cp:lastModifiedBy>Windows korisnik</cp:lastModifiedBy>
  <cp:revision>4</cp:revision>
  <cp:lastPrinted>2024-10-21T15:17:00Z</cp:lastPrinted>
  <dcterms:created xsi:type="dcterms:W3CDTF">2024-10-21T15:17:00Z</dcterms:created>
  <dcterms:modified xsi:type="dcterms:W3CDTF">2024-10-21T15:25:00Z</dcterms:modified>
</cp:coreProperties>
</file>