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8D" w:rsidRPr="00DF5AE9" w:rsidRDefault="00DF5AE9" w:rsidP="00DF5AE9">
      <w:pPr>
        <w:tabs>
          <w:tab w:val="left" w:pos="8789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F7722A">
        <w:rPr>
          <w:rFonts w:ascii="Verdana" w:hAnsi="Verdana"/>
          <w:noProof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8A24D2" wp14:editId="50B37F14">
                <wp:simplePos x="0" y="0"/>
                <wp:positionH relativeFrom="margin">
                  <wp:posOffset>441325</wp:posOffset>
                </wp:positionH>
                <wp:positionV relativeFrom="paragraph">
                  <wp:posOffset>-564515</wp:posOffset>
                </wp:positionV>
                <wp:extent cx="5798820" cy="973836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973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AE9" w:rsidRPr="00DE458D" w:rsidRDefault="00DF5AE9" w:rsidP="00DF5AE9">
                            <w:pPr>
                              <w:tabs>
                                <w:tab w:val="left" w:pos="8789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NATJEČAJ  ZA  UČENIKE  ZA  SUDJELOVANJE U ERASMUS+ PROJEKTU</w:t>
                            </w:r>
                          </w:p>
                          <w:p w:rsidR="00DF5AE9" w:rsidRPr="00DE458D" w:rsidRDefault="00DF5AE9" w:rsidP="00DF5AE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"PRAKTIČNIM AKTIVNOSTIMA DO ZNANJA I VJEŠTINA"</w:t>
                            </w:r>
                          </w:p>
                          <w:p w:rsidR="00DF5AE9" w:rsidRPr="00DE458D" w:rsidRDefault="00DF5AE9" w:rsidP="00DF5AE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b/>
                                <w:sz w:val="17"/>
                                <w:szCs w:val="17"/>
                              </w:rPr>
                              <w:t>(ASK4IT - ACTIVITIES LEADING TO NEW SKILLS AND KNOWLEDGE)</w:t>
                            </w:r>
                          </w:p>
                          <w:p w:rsidR="00DF5AE9" w:rsidRPr="00DE458D" w:rsidRDefault="00DF5AE9" w:rsidP="00DF5AE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EKONOMSKE ŠKOLE ŠIBENIK</w:t>
                            </w:r>
                          </w:p>
                          <w:p w:rsidR="00DF556E" w:rsidRPr="00DE458D" w:rsidRDefault="00DF556E" w:rsidP="00DF5AE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  <w:p w:rsidR="00DF5AE9" w:rsidRPr="00DE458D" w:rsidRDefault="00DF5AE9" w:rsidP="00DF5AE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Ovim putem obavještavamo učenike Ekonomske škole (u daljnjem tekstu: Škola) da je od </w:t>
                            </w:r>
                            <w:r w:rsidR="00CC76D0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četvrtka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23. ožujka 2023. godine otvoren natječaj za prijavu zainteresiranih učenika za sudjelovanje u Erasmus+ projektu "Praktičnim aktivnostima do znanja i vještina (ASK4it)".</w:t>
                            </w:r>
                          </w:p>
                          <w:p w:rsidR="00DF5AE9" w:rsidRPr="00DE458D" w:rsidRDefault="00DF5AE9" w:rsidP="00DF5AE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Za projekt su odobrena sredstva Europske unije u iznosu od 46.004 eura. Trajanje projekta je godinu dana, odnosno od 1. rujna 2022. do 31. kolovoza 2023. </w:t>
                            </w:r>
                          </w:p>
                          <w:p w:rsidR="00DF5AE9" w:rsidRPr="00DE458D" w:rsidRDefault="00DF5AE9" w:rsidP="00DF5AE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Druga mobilnost uključuje stručnu praksu koja će trajati dva tjedna, a održat će se u poslovnim organizacijama u španjolskom gradu Ubeda, Andaluzija. Očekivano razdoblje trajanja druge mobilnosti je od 7. do 24. svibnja 2023. Troškovi putovanja autobusom i avionom, smještaj s tri obroka dnevno, kulturološke aktivnosti, tečaj španjolskog jezika te džeparac za učenike podmiruju se sredstvima Europske unije iz projekta. Više detalja o Projektu te o prvoj mobilnosti koja se provela u veljači 2023. možete pronaći na društvenim mrežama (Facebook, Instagram) te na web stranici Škole.</w:t>
                            </w:r>
                          </w:p>
                          <w:p w:rsidR="005108D7" w:rsidRPr="00DE458D" w:rsidRDefault="005108D7" w:rsidP="00DF5AE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Izbor učenika vršit će se prema bodovima u tablici:</w:t>
                            </w:r>
                          </w:p>
                          <w:tbl>
                            <w:tblPr>
                              <w:tblW w:w="876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12"/>
                              <w:gridCol w:w="2948"/>
                            </w:tblGrid>
                            <w:tr w:rsidR="005108D7" w:rsidRPr="005108D7" w:rsidTr="00003C4E">
                              <w:trPr>
                                <w:trHeight w:val="689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5108D7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Kriteriji: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vAlign w:val="center"/>
                                  <w:hideMark/>
                                </w:tcPr>
                                <w:p w:rsidR="005108D7" w:rsidRPr="005108D7" w:rsidRDefault="005108D7" w:rsidP="00003C4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Udio u ukupnom broju bodova (%)</w:t>
                                  </w:r>
                                </w:p>
                              </w:tc>
                            </w:tr>
                            <w:tr w:rsidR="005108D7" w:rsidRPr="005108D7" w:rsidTr="00003C4E">
                              <w:trPr>
                                <w:trHeight w:val="276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5108D7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Motivacijsko pismo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003C4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5108D7" w:rsidRPr="005108D7" w:rsidTr="00003C4E">
                              <w:trPr>
                                <w:trHeight w:val="276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5108D7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Opći uspjeh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003C4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108D7" w:rsidRPr="005108D7" w:rsidTr="00003C4E">
                              <w:trPr>
                                <w:trHeight w:val="276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5108D7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Uspjeh u engleskom jeziku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003C4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108D7" w:rsidRPr="005108D7" w:rsidTr="00003C4E">
                              <w:trPr>
                                <w:trHeight w:val="276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5108D7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 xml:space="preserve">Uspjeh u stručnim predmetima 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003C4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108D7" w:rsidRPr="005108D7" w:rsidTr="00003C4E">
                              <w:trPr>
                                <w:trHeight w:val="504"/>
                              </w:trPr>
                              <w:tc>
                                <w:tcPr>
                                  <w:tcW w:w="5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vAlign w:val="center"/>
                                  <w:hideMark/>
                                </w:tcPr>
                                <w:p w:rsidR="005108D7" w:rsidRPr="005108D7" w:rsidRDefault="005108D7" w:rsidP="005108D7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FreeSans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Osobna procjena povjerenstva (uključujući dodatne bodove za učenike s manje mogućnosti</w:t>
                                  </w:r>
                                  <w:r w:rsidR="00003C4E" w:rsidRPr="00DE458D">
                                    <w:rPr>
                                      <w:rFonts w:ascii="Verdana" w:eastAsia="Times New Roman" w:hAnsi="Verdana" w:cs="FreeSans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*</w:t>
                                  </w:r>
                                  <w:r w:rsidRPr="005108D7">
                                    <w:rPr>
                                      <w:rFonts w:ascii="Verdana" w:eastAsia="Times New Roman" w:hAnsi="Verdana" w:cs="FreeSans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5108D7" w:rsidRPr="005108D7" w:rsidRDefault="005108D7" w:rsidP="00003C4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003C4E" w:rsidRPr="00DE458D" w:rsidRDefault="00003C4E" w:rsidP="00DE458D">
                            <w:pPr>
                              <w:spacing w:before="120" w:after="0" w:line="276" w:lineRule="auto"/>
                              <w:ind w:right="31" w:firstLine="284"/>
                              <w:jc w:val="both"/>
                              <w:rPr>
                                <w:rFonts w:ascii="Verdana" w:hAnsi="Verdana"/>
                                <w:i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i/>
                                <w:sz w:val="17"/>
                                <w:szCs w:val="17"/>
                              </w:rPr>
                              <w:t>*Prema pojmovniku Europske komisije, osobe s manje mogućnosti su "osobe koje iz gospodarskih, socijalnih, kulturnih, geografskih ili zdravstvenih razloga, zbog migrantskog podrijetla ili iz razloga kao što su invaliditet i poteškoće u učenju, ili iz bilo kojih drugih razloga, uključujući one koji mogu dovesti do diskriminacije prema članku 21. Povelje Europske unije o temeljnim pravima, nailaze na prepreke koje im onemogućuju pristup mogućnostima u okviru programa". Izvor: Erasmus+ EU programme for education, training, youth and sport</w:t>
                            </w:r>
                            <w:r w:rsidR="00DE458D" w:rsidRPr="00DE458D">
                              <w:rPr>
                                <w:rFonts w:ascii="Verdana" w:hAnsi="Verdana"/>
                                <w:i/>
                                <w:sz w:val="17"/>
                                <w:szCs w:val="17"/>
                              </w:rPr>
                              <w:t xml:space="preserve">, </w:t>
                            </w:r>
                            <w:hyperlink r:id="rId6" w:history="1">
                              <w:r w:rsidR="00DE458D" w:rsidRPr="00DE458D">
                                <w:rPr>
                                  <w:rStyle w:val="Hiperveza"/>
                                  <w:rFonts w:ascii="Verdana" w:hAnsi="Verdana"/>
                                  <w:i/>
                                  <w:sz w:val="17"/>
                                  <w:szCs w:val="17"/>
                                </w:rPr>
                                <w:t>https://erasmus-plus.ec.europa.eu/hr/programme-guide/part-d/glossary-common-terms</w:t>
                              </w:r>
                            </w:hyperlink>
                            <w:r w:rsidR="00DE458D" w:rsidRPr="00DE458D">
                              <w:rPr>
                                <w:rFonts w:ascii="Verdana" w:hAnsi="Verdana"/>
                                <w:i/>
                                <w:sz w:val="17"/>
                                <w:szCs w:val="17"/>
                              </w:rPr>
                              <w:t>. Pristupljeno 22. ožujka 2023.</w:t>
                            </w:r>
                          </w:p>
                          <w:p w:rsidR="00ED4C5B" w:rsidRDefault="00DF5AE9" w:rsidP="00ED4C5B">
                            <w:pPr>
                              <w:spacing w:before="240"/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Natječaj je otvoren do 12:00h u srijedu, 29. ožujka. Prijave zaprimljene nakon tog roka neće se uzimati u obzir. Objava rezultata odabranih, rezervnih i odbijenih prijava bit će pod šiframa koje će učenici upisati na prijavnici. </w:t>
                            </w:r>
                            <w:r w:rsidR="00ED4C5B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Prvi neslužbeni rezultati će se objaviti na web stranici Škole najkasn</w:t>
                            </w:r>
                            <w:r w:rsidR="00ED4C5B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ije u ponedjeljak, 3. travnja. Potom slijedi rok za žalbu: od 3. do 5. travnja</w:t>
                            </w:r>
                            <w:r w:rsidR="00ED4C5B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. Očekivano vrijeme objave konačne služben</w:t>
                            </w:r>
                            <w:r w:rsidR="00ED4C5B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e liste rezultata natječaja je 11</w:t>
                            </w:r>
                            <w:r w:rsidR="00ED4C5B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. travnja 2023.</w:t>
                            </w:r>
                          </w:p>
                          <w:p w:rsidR="00DF5AE9" w:rsidRPr="00DE458D" w:rsidRDefault="00DF5AE9" w:rsidP="00ED4C5B">
                            <w:pPr>
                              <w:spacing w:before="240"/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bookmarkStart w:id="0" w:name="_GoBack"/>
                            <w:bookmarkEnd w:id="0"/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Obrasci za prijavu se mogu preuzeti online (na web stranici Škole) ili u uredu školske referentice. Ispunjene prijavnice potrebno je donijeti u ured referentice najkasnije do srijede, 29. ožujka, u 12:00h.</w:t>
                            </w:r>
                          </w:p>
                          <w:p w:rsidR="00DF556E" w:rsidRPr="00DE458D" w:rsidRDefault="00DF5AE9" w:rsidP="00DF556E">
                            <w:pPr>
                              <w:contextualSpacing/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Odgovori na sva dodatna pitanj</w:t>
                            </w:r>
                            <w:r w:rsidR="00DF556E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a mogu se zatražiti putem e-mail adrese:</w:t>
                            </w:r>
                          </w:p>
                          <w:p w:rsidR="00DF5AE9" w:rsidRPr="00DE458D" w:rsidRDefault="00AA4BF9" w:rsidP="00DF556E">
                            <w:pPr>
                              <w:contextualSpacing/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hyperlink r:id="rId7" w:history="1">
                              <w:r w:rsidR="00DF5AE9" w:rsidRPr="00DE458D">
                                <w:rPr>
                                  <w:rStyle w:val="Hiperveza"/>
                                  <w:rFonts w:ascii="Verdana" w:hAnsi="Verdana"/>
                                  <w:sz w:val="17"/>
                                  <w:szCs w:val="17"/>
                                </w:rPr>
                                <w:t>es.sibenik.erasmus@gmail.com</w:t>
                              </w:r>
                            </w:hyperlink>
                            <w:r w:rsidR="00DF5AE9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:rsidR="00003C4E" w:rsidRPr="00DE458D" w:rsidRDefault="00003C4E" w:rsidP="00DF556E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  <w:p w:rsidR="00DF556E" w:rsidRPr="00DE458D" w:rsidRDefault="00DF556E" w:rsidP="00DF556E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U Šibeniku, 2</w:t>
                            </w:r>
                            <w:r w:rsidR="00B54558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3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. ožujka 2023.                               </w:t>
                            </w:r>
                            <w:r w:rsidR="00003C4E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                       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Projektni koordinator</w:t>
                            </w:r>
                          </w:p>
                          <w:p w:rsidR="00DF556E" w:rsidRPr="00DE458D" w:rsidRDefault="00DF556E" w:rsidP="00DF556E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                                                                        </w:t>
                            </w:r>
                            <w:r w:rsidR="00003C4E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                       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_________________</w:t>
                            </w:r>
                          </w:p>
                          <w:p w:rsidR="00DF556E" w:rsidRPr="00DE458D" w:rsidRDefault="00DF556E" w:rsidP="00DF556E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                                                                        </w:t>
                            </w:r>
                            <w:r w:rsidR="00003C4E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                       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Božena Sabioni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A24D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4.75pt;margin-top:-44.45pt;width:456.6pt;height:766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" stroked="f">
                <v:textbox>
                  <w:txbxContent>
                    <w:p w:rsidR="00DF5AE9" w:rsidRPr="00DE458D" w:rsidRDefault="00DF5AE9" w:rsidP="00DF5AE9">
                      <w:pPr>
                        <w:tabs>
                          <w:tab w:val="left" w:pos="8789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NATJEČAJ  ZA  UČENIKE  ZA  SUDJELOVANJE U ERASMUS+ PROJEKTU</w:t>
                      </w:r>
                    </w:p>
                    <w:p w:rsidR="00DF5AE9" w:rsidRPr="00DE458D" w:rsidRDefault="00DF5AE9" w:rsidP="00DF5AE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"PRAKTIČNIM AKTIVNOSTIMA DO ZNANJA I VJEŠTINA"</w:t>
                      </w:r>
                    </w:p>
                    <w:p w:rsidR="00DF5AE9" w:rsidRPr="00DE458D" w:rsidRDefault="00DF5AE9" w:rsidP="00DF5AE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b/>
                          <w:sz w:val="17"/>
                          <w:szCs w:val="17"/>
                        </w:rPr>
                        <w:t>(ASK4IT - ACTIVITIES LEADING TO NEW SKILLS AND KNOWLEDGE)</w:t>
                      </w:r>
                    </w:p>
                    <w:p w:rsidR="00DF5AE9" w:rsidRPr="00DE458D" w:rsidRDefault="00DF5AE9" w:rsidP="00DF5AE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EKONOMSKE ŠKOLE ŠIBENIK</w:t>
                      </w:r>
                    </w:p>
                    <w:p w:rsidR="00DF556E" w:rsidRPr="00DE458D" w:rsidRDefault="00DF556E" w:rsidP="00DF5AE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  <w:p w:rsidR="00DF5AE9" w:rsidRPr="00DE458D" w:rsidRDefault="00DF5AE9" w:rsidP="00DF5AE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Ovim putem obavještavamo učenike Ekonomske škole (u daljnjem tekstu: Škola) da je od </w:t>
                      </w:r>
                      <w:r w:rsidR="00CC76D0">
                        <w:rPr>
                          <w:rFonts w:ascii="Verdana" w:hAnsi="Verdana"/>
                          <w:sz w:val="17"/>
                          <w:szCs w:val="17"/>
                        </w:rPr>
                        <w:t>četvrtka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23. ožujka 2023. godine otvoren natječaj za prijavu zainteresiranih učenika za sudjelovanje u Erasmus+ projektu "Praktičnim aktivnostima do znanja i vještina (ASK4it)".</w:t>
                      </w:r>
                    </w:p>
                    <w:p w:rsidR="00DF5AE9" w:rsidRPr="00DE458D" w:rsidRDefault="00DF5AE9" w:rsidP="00DF5AE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Za projekt su odobrena sredstva Europske unije u iznosu od 46.004 eura. Trajanje projekta je godinu dana, odnosno od 1. rujna 2022. do 31. kolovoza 2023. </w:t>
                      </w:r>
                    </w:p>
                    <w:p w:rsidR="00DF5AE9" w:rsidRPr="00DE458D" w:rsidRDefault="00DF5AE9" w:rsidP="00DF5AE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Druga mobilnost uključuje stručnu praksu koja će trajati dva tjedna, a održat će se u poslovnim organizacijama u španjolskom gradu Ubeda, Andaluzija. Očekivano razdoblje trajanja druge mobilnosti je od 7. do 24. svibnja 2023. Troškovi putovanja autobusom i avionom, smještaj s tri obroka dnevno, kulturološke aktivnosti, tečaj španjolskog jezika te džeparac za učenike podmiruju se sredstvima Europske unije iz projekta. Više detalja o Projektu te o prvoj mobilnosti koja se provela u veljači 2023. možete pronaći na društvenim mrežama (Facebook, Instagram) te na web stranici Škole.</w:t>
                      </w:r>
                    </w:p>
                    <w:p w:rsidR="005108D7" w:rsidRPr="00DE458D" w:rsidRDefault="005108D7" w:rsidP="00DF5AE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Izbor učenika vršit će se prema bodovima u tablici:</w:t>
                      </w:r>
                    </w:p>
                    <w:tbl>
                      <w:tblPr>
                        <w:tblW w:w="876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12"/>
                        <w:gridCol w:w="2948"/>
                      </w:tblGrid>
                      <w:tr w:rsidR="005108D7" w:rsidRPr="005108D7" w:rsidTr="00003C4E">
                        <w:trPr>
                          <w:trHeight w:val="689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5108D7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Kriteriji: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vAlign w:val="center"/>
                            <w:hideMark/>
                          </w:tcPr>
                          <w:p w:rsidR="005108D7" w:rsidRPr="005108D7" w:rsidRDefault="005108D7" w:rsidP="00003C4E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Udio u ukupnom broju bodova (%)</w:t>
                            </w:r>
                          </w:p>
                        </w:tc>
                      </w:tr>
                      <w:tr w:rsidR="005108D7" w:rsidRPr="005108D7" w:rsidTr="00003C4E">
                        <w:trPr>
                          <w:trHeight w:val="276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5108D7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Motivacijsko pismo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003C4E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30</w:t>
                            </w:r>
                          </w:p>
                        </w:tc>
                      </w:tr>
                      <w:tr w:rsidR="005108D7" w:rsidRPr="005108D7" w:rsidTr="00003C4E">
                        <w:trPr>
                          <w:trHeight w:val="276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5108D7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Opći uspjeh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003C4E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20</w:t>
                            </w:r>
                          </w:p>
                        </w:tc>
                      </w:tr>
                      <w:tr w:rsidR="005108D7" w:rsidRPr="005108D7" w:rsidTr="00003C4E">
                        <w:trPr>
                          <w:trHeight w:val="276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5108D7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Uspjeh u engleskom jeziku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003C4E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20</w:t>
                            </w:r>
                          </w:p>
                        </w:tc>
                      </w:tr>
                      <w:tr w:rsidR="005108D7" w:rsidRPr="005108D7" w:rsidTr="00003C4E">
                        <w:trPr>
                          <w:trHeight w:val="276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5108D7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 xml:space="preserve">Uspjeh u stručnim predmetima 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003C4E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20</w:t>
                            </w:r>
                          </w:p>
                        </w:tc>
                      </w:tr>
                      <w:tr w:rsidR="005108D7" w:rsidRPr="005108D7" w:rsidTr="00003C4E">
                        <w:trPr>
                          <w:trHeight w:val="504"/>
                        </w:trPr>
                        <w:tc>
                          <w:tcPr>
                            <w:tcW w:w="58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vAlign w:val="center"/>
                            <w:hideMark/>
                          </w:tcPr>
                          <w:p w:rsidR="005108D7" w:rsidRPr="005108D7" w:rsidRDefault="005108D7" w:rsidP="005108D7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FreeSans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Osobna procjena povjerenstva (uključujući dodatne bodove za učenike s manje mogućnosti</w:t>
                            </w:r>
                            <w:r w:rsidR="00003C4E" w:rsidRPr="00DE458D">
                              <w:rPr>
                                <w:rFonts w:ascii="Verdana" w:eastAsia="Times New Roman" w:hAnsi="Verdana" w:cs="FreeSans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*</w:t>
                            </w:r>
                            <w:r w:rsidRPr="005108D7">
                              <w:rPr>
                                <w:rFonts w:ascii="Verdana" w:eastAsia="Times New Roman" w:hAnsi="Verdana" w:cs="FreeSans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5108D7" w:rsidRPr="005108D7" w:rsidRDefault="005108D7" w:rsidP="00003C4E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003C4E" w:rsidRPr="00DE458D" w:rsidRDefault="00003C4E" w:rsidP="00DE458D">
                      <w:pPr>
                        <w:spacing w:before="120" w:after="0" w:line="276" w:lineRule="auto"/>
                        <w:ind w:right="31" w:firstLine="284"/>
                        <w:jc w:val="both"/>
                        <w:rPr>
                          <w:rFonts w:ascii="Verdana" w:hAnsi="Verdana"/>
                          <w:i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i/>
                          <w:sz w:val="17"/>
                          <w:szCs w:val="17"/>
                        </w:rPr>
                        <w:t>*Prema pojmovniku Europske komisije, osobe s manje mogućnosti su "osobe koje iz gospodarskih, socijalnih, kulturnih, geografskih ili zdravstvenih razloga, zbog migrantskog podrijetla ili iz razloga kao što su invaliditet i poteškoće u učenju, ili iz bilo kojih drugih razloga, uključujući one koji mogu dovesti do diskriminacije prema članku 21. Povelje Europske unije o temeljnim pravima, nailaze na prepreke koje im onemogućuju pristup mogućnostima u okviru programa". Izvor: Erasmus+ EU programme for education, training, youth and sport</w:t>
                      </w:r>
                      <w:r w:rsidR="00DE458D" w:rsidRPr="00DE458D">
                        <w:rPr>
                          <w:rFonts w:ascii="Verdana" w:hAnsi="Verdana"/>
                          <w:i/>
                          <w:sz w:val="17"/>
                          <w:szCs w:val="17"/>
                        </w:rPr>
                        <w:t xml:space="preserve">, </w:t>
                      </w:r>
                      <w:hyperlink r:id="rId8" w:history="1">
                        <w:r w:rsidR="00DE458D" w:rsidRPr="00DE458D">
                          <w:rPr>
                            <w:rStyle w:val="Hiperveza"/>
                            <w:rFonts w:ascii="Verdana" w:hAnsi="Verdana"/>
                            <w:i/>
                            <w:sz w:val="17"/>
                            <w:szCs w:val="17"/>
                          </w:rPr>
                          <w:t>https://erasmus-plus.ec.europa.eu/hr/programme-guide/part-d/glossary-common-terms</w:t>
                        </w:r>
                      </w:hyperlink>
                      <w:r w:rsidR="00DE458D" w:rsidRPr="00DE458D">
                        <w:rPr>
                          <w:rFonts w:ascii="Verdana" w:hAnsi="Verdana"/>
                          <w:i/>
                          <w:sz w:val="17"/>
                          <w:szCs w:val="17"/>
                        </w:rPr>
                        <w:t>. Pristupljeno 22. ožujka 2023.</w:t>
                      </w:r>
                    </w:p>
                    <w:p w:rsidR="00ED4C5B" w:rsidRDefault="00DF5AE9" w:rsidP="00ED4C5B">
                      <w:pPr>
                        <w:spacing w:before="240"/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Natječaj je otvoren do 12:00h u srijedu, 29. ožujka. Prijave zaprimljene nakon tog roka neće se uzimati u obzir. Objava rezultata odabranih, rezervnih i odbijenih prijava bit će pod šiframa koje će učenici upisati na prijavnici. </w:t>
                      </w:r>
                      <w:r w:rsidR="00ED4C5B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Prvi neslužbeni rezultati će se objaviti na web stranici Škole najkasn</w:t>
                      </w:r>
                      <w:r w:rsidR="00ED4C5B">
                        <w:rPr>
                          <w:rFonts w:ascii="Verdana" w:hAnsi="Verdana"/>
                          <w:sz w:val="17"/>
                          <w:szCs w:val="17"/>
                        </w:rPr>
                        <w:t>ije u ponedjeljak, 3. travnja. Potom slijedi rok za žalbu: od 3. do 5. travnja</w:t>
                      </w:r>
                      <w:r w:rsidR="00ED4C5B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. Očekivano vrijeme objave konačne služben</w:t>
                      </w:r>
                      <w:r w:rsidR="00ED4C5B">
                        <w:rPr>
                          <w:rFonts w:ascii="Verdana" w:hAnsi="Verdana"/>
                          <w:sz w:val="17"/>
                          <w:szCs w:val="17"/>
                        </w:rPr>
                        <w:t>e liste rezultata natječaja je 11</w:t>
                      </w:r>
                      <w:r w:rsidR="00ED4C5B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. travnja 2023.</w:t>
                      </w:r>
                    </w:p>
                    <w:p w:rsidR="00DF5AE9" w:rsidRPr="00DE458D" w:rsidRDefault="00DF5AE9" w:rsidP="00ED4C5B">
                      <w:pPr>
                        <w:spacing w:before="240"/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bookmarkStart w:id="1" w:name="_GoBack"/>
                      <w:bookmarkEnd w:id="1"/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Obrasci za prijavu se mogu preuzeti online (na web stranici Škole) ili u uredu školske referentice. Ispunjene prijavnice potrebno je donijeti u ured referentice najkasnije do srijede, 29. ožujka, u 12:00h.</w:t>
                      </w:r>
                    </w:p>
                    <w:p w:rsidR="00DF556E" w:rsidRPr="00DE458D" w:rsidRDefault="00DF5AE9" w:rsidP="00DF556E">
                      <w:pPr>
                        <w:contextualSpacing/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Odgovori na sva dodatna pitanj</w:t>
                      </w:r>
                      <w:r w:rsidR="00DF556E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a mogu se zatražiti putem e-mail adrese:</w:t>
                      </w:r>
                    </w:p>
                    <w:p w:rsidR="00DF5AE9" w:rsidRPr="00DE458D" w:rsidRDefault="00AA4BF9" w:rsidP="00DF556E">
                      <w:pPr>
                        <w:contextualSpacing/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hyperlink r:id="rId9" w:history="1">
                        <w:r w:rsidR="00DF5AE9" w:rsidRPr="00DE458D">
                          <w:rPr>
                            <w:rStyle w:val="Hiperveza"/>
                            <w:rFonts w:ascii="Verdana" w:hAnsi="Verdana"/>
                            <w:sz w:val="17"/>
                            <w:szCs w:val="17"/>
                          </w:rPr>
                          <w:t>es.sibenik.erasmus@gmail.com</w:t>
                        </w:r>
                      </w:hyperlink>
                      <w:r w:rsidR="00DF5AE9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. </w:t>
                      </w:r>
                    </w:p>
                    <w:p w:rsidR="00003C4E" w:rsidRPr="00DE458D" w:rsidRDefault="00003C4E" w:rsidP="00DF556E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  <w:p w:rsidR="00DF556E" w:rsidRPr="00DE458D" w:rsidRDefault="00DF556E" w:rsidP="00DF556E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U Šibeniku, 2</w:t>
                      </w:r>
                      <w:r w:rsidR="00B54558">
                        <w:rPr>
                          <w:rFonts w:ascii="Verdana" w:hAnsi="Verdana"/>
                          <w:sz w:val="17"/>
                          <w:szCs w:val="17"/>
                        </w:rPr>
                        <w:t>3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. ožujka 2023.                               </w:t>
                      </w:r>
                      <w:r w:rsidR="00003C4E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                       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Projektni koordinator</w:t>
                      </w:r>
                    </w:p>
                    <w:p w:rsidR="00DF556E" w:rsidRPr="00DE458D" w:rsidRDefault="00DF556E" w:rsidP="00DF556E">
                      <w:pPr>
                        <w:spacing w:after="0" w:line="240" w:lineRule="auto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                                                                        </w:t>
                      </w:r>
                      <w:r w:rsidR="00003C4E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                       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_________________</w:t>
                      </w:r>
                    </w:p>
                    <w:p w:rsidR="00DF556E" w:rsidRPr="00DE458D" w:rsidRDefault="00DF556E" w:rsidP="00DF556E">
                      <w:pPr>
                        <w:spacing w:after="0" w:line="240" w:lineRule="auto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                                                                        </w:t>
                      </w:r>
                      <w:r w:rsidR="00003C4E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                       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Božena Sabioni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AE9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B58ECFD" wp14:editId="2D8880E0">
                <wp:simplePos x="0" y="0"/>
                <wp:positionH relativeFrom="column">
                  <wp:posOffset>-808355</wp:posOffset>
                </wp:positionH>
                <wp:positionV relativeFrom="paragraph">
                  <wp:posOffset>-808355</wp:posOffset>
                </wp:positionV>
                <wp:extent cx="1226185" cy="9875520"/>
                <wp:effectExtent l="0" t="0" r="0" b="0"/>
                <wp:wrapNone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987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AE9" w:rsidRDefault="00DF5A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8ECFD" id="_x0000_s1027" type="#_x0000_t202" style="position:absolute;left:0;text-align:left;margin-left:-63.65pt;margin-top:-63.65pt;width:96.55pt;height:777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" filled="f" stroked="f">
                <v:textbox>
                  <w:txbxContent>
                    <w:p w:rsidR="00DF5AE9" w:rsidRDefault="00DF5AE9"/>
                  </w:txbxContent>
                </v:textbox>
              </v:shape>
            </w:pict>
          </mc:Fallback>
        </mc:AlternateContent>
      </w:r>
      <w:r w:rsidRPr="0058225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1" locked="0" layoutInCell="1" allowOverlap="1" wp14:anchorId="092EA90F" wp14:editId="5E18627D">
            <wp:simplePos x="0" y="0"/>
            <wp:positionH relativeFrom="leftMargin">
              <wp:posOffset>-718185</wp:posOffset>
            </wp:positionH>
            <wp:positionV relativeFrom="paragraph">
              <wp:posOffset>410845</wp:posOffset>
            </wp:positionV>
            <wp:extent cx="2914650" cy="640080"/>
            <wp:effectExtent l="0" t="5715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24218737_logosbeneficaireserasmus-left-h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146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FCA" w:rsidRPr="00582255" w:rsidRDefault="00DF5AE9" w:rsidP="00A4538D">
      <w:pPr>
        <w:jc w:val="both"/>
        <w:rPr>
          <w:sz w:val="20"/>
          <w:szCs w:val="20"/>
        </w:rPr>
      </w:pPr>
      <w:r w:rsidRPr="0058225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1" wp14:anchorId="0957AE77" wp14:editId="03CCC84D">
            <wp:simplePos x="0" y="0"/>
            <wp:positionH relativeFrom="leftMargin">
              <wp:align>right</wp:align>
            </wp:positionH>
            <wp:positionV relativeFrom="paragraph">
              <wp:posOffset>1985328</wp:posOffset>
            </wp:positionV>
            <wp:extent cx="1279845" cy="435610"/>
            <wp:effectExtent l="2858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konomske skole Sibeni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984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25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567175D3" wp14:editId="59C1F512">
            <wp:simplePos x="0" y="0"/>
            <wp:positionH relativeFrom="leftMargin">
              <wp:align>right</wp:align>
            </wp:positionH>
            <wp:positionV relativeFrom="paragraph">
              <wp:posOffset>4257040</wp:posOffset>
            </wp:positionV>
            <wp:extent cx="1229360" cy="480060"/>
            <wp:effectExtent l="0" t="6350" r="2540" b="2540"/>
            <wp:wrapNone/>
            <wp:docPr id="2" name="Slika 2" descr="https://www.mobilnost.hr/cms_files/2015/06/1434006659_ampeu-logo-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bilnost.hr/cms_files/2015/06/1434006659_ampeu-logo-h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293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00E39014" wp14:editId="351B0F41">
            <wp:simplePos x="0" y="0"/>
            <wp:positionH relativeFrom="margin">
              <wp:posOffset>-485140</wp:posOffset>
            </wp:positionH>
            <wp:positionV relativeFrom="paragraph">
              <wp:posOffset>3041015</wp:posOffset>
            </wp:positionV>
            <wp:extent cx="647700" cy="64770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0201_135432_00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A250F19" wp14:editId="2AC1194C">
            <wp:simplePos x="0" y="0"/>
            <wp:positionH relativeFrom="column">
              <wp:posOffset>-1219199</wp:posOffset>
            </wp:positionH>
            <wp:positionV relativeFrom="paragraph">
              <wp:posOffset>5997259</wp:posOffset>
            </wp:positionV>
            <wp:extent cx="1978025" cy="506730"/>
            <wp:effectExtent l="0" t="7302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romind 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780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F72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F44749" wp14:editId="525F8AB8">
            <wp:simplePos x="0" y="0"/>
            <wp:positionH relativeFrom="leftMargin">
              <wp:align>right</wp:align>
            </wp:positionH>
            <wp:positionV relativeFrom="paragraph">
              <wp:posOffset>7798754</wp:posOffset>
            </wp:positionV>
            <wp:extent cx="1497965" cy="427990"/>
            <wp:effectExtent l="1588" t="0" r="8572" b="8573"/>
            <wp:wrapNone/>
            <wp:docPr id="1" name="Slika 1" descr="https://www.mobilnost.hr/cms_files/2016/02/1454410764_eu-flag-erasmus--vect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bilnost.hr/cms_files/2016/02/1454410764_eu-flag-erasmus--vect-po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9796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6FCA" w:rsidRPr="00582255" w:rsidSect="00E90E55">
      <w:footerReference w:type="default" r:id="rId16"/>
      <w:pgSz w:w="11906" w:h="16838"/>
      <w:pgMar w:top="1417" w:right="1417" w:bottom="1417" w:left="1417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BF9" w:rsidRDefault="00AA4BF9" w:rsidP="001212C9">
      <w:pPr>
        <w:spacing w:after="0" w:line="240" w:lineRule="auto"/>
      </w:pPr>
      <w:r>
        <w:separator/>
      </w:r>
    </w:p>
  </w:endnote>
  <w:endnote w:type="continuationSeparator" w:id="0">
    <w:p w:rsidR="00AA4BF9" w:rsidRDefault="00AA4BF9" w:rsidP="0012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6F2" w:rsidRPr="008D7309" w:rsidRDefault="000C52F7" w:rsidP="008D7309">
    <w:pPr>
      <w:pStyle w:val="Podnoje"/>
      <w:jc w:val="center"/>
      <w:rPr>
        <w:rFonts w:ascii="Verdana" w:hAnsi="Verdana"/>
        <w:color w:val="404040" w:themeColor="text1" w:themeTint="BF"/>
        <w:sz w:val="18"/>
        <w:szCs w:val="18"/>
      </w:rPr>
    </w:pPr>
    <w:r w:rsidRPr="008D7309">
      <w:rPr>
        <w:rFonts w:ascii="Verdana" w:hAnsi="Verdana"/>
        <w:color w:val="404040" w:themeColor="text1" w:themeTint="BF"/>
        <w:sz w:val="18"/>
        <w:szCs w:val="18"/>
      </w:rPr>
      <w:t>Ova publikacija izražava isključivo stajalište njenih autora i Komisija se ne može smatrati odgovornom prilikom uporabe informacija koje se u njoj nalaze.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BF9" w:rsidRDefault="00AA4BF9" w:rsidP="001212C9">
      <w:pPr>
        <w:spacing w:after="0" w:line="240" w:lineRule="auto"/>
      </w:pPr>
      <w:r>
        <w:separator/>
      </w:r>
    </w:p>
  </w:footnote>
  <w:footnote w:type="continuationSeparator" w:id="0">
    <w:p w:rsidR="00AA4BF9" w:rsidRDefault="00AA4BF9" w:rsidP="00121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9"/>
    <w:rsid w:val="00003C4E"/>
    <w:rsid w:val="00086FCA"/>
    <w:rsid w:val="000C52F7"/>
    <w:rsid w:val="001212C9"/>
    <w:rsid w:val="002F56F2"/>
    <w:rsid w:val="003202B0"/>
    <w:rsid w:val="00321BD5"/>
    <w:rsid w:val="00340942"/>
    <w:rsid w:val="00444F86"/>
    <w:rsid w:val="005108D7"/>
    <w:rsid w:val="00582255"/>
    <w:rsid w:val="005B7DC0"/>
    <w:rsid w:val="00770F72"/>
    <w:rsid w:val="00824097"/>
    <w:rsid w:val="008326B4"/>
    <w:rsid w:val="008B0B66"/>
    <w:rsid w:val="008D7309"/>
    <w:rsid w:val="009B6264"/>
    <w:rsid w:val="00A4538D"/>
    <w:rsid w:val="00AA4BF9"/>
    <w:rsid w:val="00AB0F3D"/>
    <w:rsid w:val="00AC1487"/>
    <w:rsid w:val="00B115CC"/>
    <w:rsid w:val="00B118B7"/>
    <w:rsid w:val="00B54558"/>
    <w:rsid w:val="00B83475"/>
    <w:rsid w:val="00CC76D0"/>
    <w:rsid w:val="00DE458D"/>
    <w:rsid w:val="00DF2340"/>
    <w:rsid w:val="00DF556E"/>
    <w:rsid w:val="00DF5AE9"/>
    <w:rsid w:val="00E90E55"/>
    <w:rsid w:val="00EA12C7"/>
    <w:rsid w:val="00ED4C5B"/>
    <w:rsid w:val="00F00C77"/>
    <w:rsid w:val="00F539D8"/>
    <w:rsid w:val="00F60D64"/>
    <w:rsid w:val="00F7722A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90543"/>
  <w15:chartTrackingRefBased/>
  <w15:docId w15:val="{E8F66B8A-83B7-4122-8E22-03CA0A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AE9"/>
    <w:pPr>
      <w:spacing w:after="120" w:line="360" w:lineRule="auto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03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F197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F1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2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12C9"/>
    <w:rPr>
      <w:rFonts w:ascii="Arial" w:hAnsi="Arial"/>
      <w:sz w:val="24"/>
    </w:rPr>
  </w:style>
  <w:style w:type="paragraph" w:styleId="Podnoje">
    <w:name w:val="footer"/>
    <w:basedOn w:val="Normal"/>
    <w:link w:val="PodnojeChar"/>
    <w:uiPriority w:val="99"/>
    <w:unhideWhenUsed/>
    <w:rsid w:val="0012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12C9"/>
    <w:rPr>
      <w:rFonts w:ascii="Arial" w:hAnsi="Arial"/>
      <w:sz w:val="24"/>
    </w:rPr>
  </w:style>
  <w:style w:type="table" w:styleId="Reetkatablice">
    <w:name w:val="Table Grid"/>
    <w:basedOn w:val="Obinatablica"/>
    <w:uiPriority w:val="39"/>
    <w:rsid w:val="00B1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B7DC0"/>
    <w:rPr>
      <w:b/>
      <w:bCs/>
    </w:rPr>
  </w:style>
  <w:style w:type="character" w:styleId="Hiperveza">
    <w:name w:val="Hyperlink"/>
    <w:basedOn w:val="Zadanifontodlomka"/>
    <w:uiPriority w:val="99"/>
    <w:unhideWhenUsed/>
    <w:rsid w:val="00086FC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86FCA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003C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hr/programme-guide/part-d/glossary-common-terms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s.sibenik.erasmus@gmail.com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erasmus-plus.ec.europa.eu/hr/programme-guide/part-d/glossary-common-terms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es.sibenik.erasmus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Sabioni</dc:creator>
  <cp:keywords/>
  <dc:description/>
  <cp:lastModifiedBy>Božena Sabioni</cp:lastModifiedBy>
  <cp:revision>8</cp:revision>
  <cp:lastPrinted>2023-03-23T13:34:00Z</cp:lastPrinted>
  <dcterms:created xsi:type="dcterms:W3CDTF">2023-03-22T10:20:00Z</dcterms:created>
  <dcterms:modified xsi:type="dcterms:W3CDTF">2023-04-02T09:17:00Z</dcterms:modified>
</cp:coreProperties>
</file>